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482" w:firstLineChars="200"/>
        <w:jc w:val="center"/>
        <w:textAlignment w:val="auto"/>
        <w:rPr>
          <w:rFonts w:hint="eastAsia" w:ascii="宋体" w:hAnsi="宋体" w:eastAsia="宋体" w:cs="宋体"/>
          <w:color w:val="000000"/>
          <w:spacing w:val="0"/>
          <w:w w:val="100"/>
          <w:position w:val="0"/>
          <w:shd w:val="clear" w:color="auto" w:fill="auto"/>
        </w:rPr>
      </w:pPr>
      <w:r>
        <w:rPr>
          <w:rFonts w:hint="eastAsia" w:ascii="黑体" w:hAnsi="黑体" w:eastAsia="黑体" w:cs="黑体"/>
          <w:b/>
          <w:bCs/>
          <w:color w:val="000000"/>
          <w:kern w:val="0"/>
          <w:sz w:val="24"/>
          <w:szCs w:val="24"/>
          <w:lang w:val="en-US" w:eastAsia="zh-CN" w:bidi="ar"/>
        </w:rPr>
        <w:t>监理工程师《建设工程目标控制》考前模拟卷二</w:t>
      </w:r>
    </w:p>
    <w:p>
      <w:pPr>
        <w:rPr>
          <w:rFonts w:hint="eastAsia" w:ascii="宋体" w:hAnsi="宋体" w:eastAsia="宋体" w:cs="宋体"/>
          <w:color w:val="000000"/>
          <w:spacing w:val="0"/>
          <w:w w:val="100"/>
          <w:position w:val="0"/>
          <w:sz w:val="21"/>
          <w:szCs w:val="21"/>
          <w:shd w:val="clear" w:color="auto" w:fill="auto"/>
          <w:lang w:val="en-US" w:eastAsia="zh-CN"/>
        </w:rPr>
      </w:pPr>
      <w:r>
        <w:rPr>
          <w:rFonts w:hint="eastAsia" w:ascii="宋体" w:hAnsi="宋体" w:eastAsia="宋体" w:cs="宋体"/>
          <w:b/>
          <w:bCs/>
          <w:color w:val="000000"/>
          <w:spacing w:val="0"/>
          <w:w w:val="100"/>
          <w:position w:val="0"/>
          <w:sz w:val="21"/>
          <w:szCs w:val="21"/>
        </w:rPr>
        <w:t>一、单项选择题（共80题，每题1分。每题的备选项中，只有1个最符合题意）</w:t>
      </w:r>
    </w:p>
    <w:p>
      <w:pPr>
        <w:rPr>
          <w:rFonts w:hint="eastAsia" w:ascii="宋体" w:hAnsi="宋体" w:eastAsia="宋体" w:cs="宋体"/>
          <w:color w:val="auto"/>
          <w:spacing w:val="0"/>
          <w:w w:val="100"/>
          <w:position w:val="0"/>
          <w:sz w:val="21"/>
          <w:szCs w:val="21"/>
          <w:lang w:val="en-US" w:eastAsia="zh-CN"/>
        </w:rPr>
      </w:pPr>
      <w:r>
        <w:rPr>
          <w:rFonts w:hint="eastAsia" w:ascii="宋体" w:hAnsi="宋体" w:eastAsia="宋体" w:cs="宋体"/>
          <w:color w:val="auto"/>
          <w:spacing w:val="0"/>
          <w:w w:val="100"/>
          <w:position w:val="0"/>
          <w:sz w:val="21"/>
          <w:szCs w:val="21"/>
          <w:lang w:val="en-US" w:eastAsia="zh-CN"/>
        </w:rPr>
        <w:t>1</w:t>
      </w:r>
      <w:r>
        <w:rPr>
          <w:rFonts w:hint="eastAsia" w:ascii="宋体" w:hAnsi="宋体" w:eastAsia="宋体" w:cs="宋体"/>
          <w:color w:val="auto"/>
          <w:spacing w:val="0"/>
          <w:w w:val="100"/>
          <w:position w:val="0"/>
          <w:sz w:val="21"/>
          <w:szCs w:val="21"/>
          <w:lang w:val="en-US"/>
        </w:rPr>
        <w:t>.</w:t>
      </w:r>
      <w:r>
        <w:rPr>
          <w:rFonts w:hint="eastAsia" w:ascii="宋体" w:hAnsi="宋体" w:eastAsia="宋体" w:cs="宋体"/>
          <w:color w:val="auto"/>
          <w:spacing w:val="0"/>
          <w:w w:val="100"/>
          <w:position w:val="0"/>
          <w:sz w:val="21"/>
          <w:szCs w:val="21"/>
        </w:rPr>
        <w:t>下列机械设备，属于施工过程中使用的机具设备的是（</w:t>
      </w:r>
      <w:r>
        <w:rPr>
          <w:rFonts w:hint="eastAsia" w:ascii="宋体" w:hAnsi="宋体" w:eastAsia="宋体" w:cs="宋体"/>
          <w:color w:val="auto"/>
          <w:spacing w:val="0"/>
          <w:w w:val="100"/>
          <w:position w:val="0"/>
          <w:sz w:val="21"/>
          <w:szCs w:val="21"/>
          <w:lang w:val="en-US" w:eastAsia="zh-CN"/>
        </w:rPr>
        <w:t xml:space="preserve">  ）。</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A.通风设备</w:t>
      </w:r>
      <w:r>
        <w:rPr>
          <w:rFonts w:hint="eastAsia" w:ascii="宋体" w:hAnsi="宋体" w:eastAsia="宋体" w:cs="宋体"/>
          <w:color w:val="auto"/>
          <w:spacing w:val="0"/>
          <w:w w:val="100"/>
          <w:position w:val="0"/>
          <w:sz w:val="21"/>
          <w:szCs w:val="21"/>
        </w:rPr>
        <w:tab/>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B.测量仪器</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C.空调设备</w:t>
      </w:r>
      <w:r>
        <w:rPr>
          <w:rFonts w:hint="eastAsia" w:ascii="宋体" w:hAnsi="宋体" w:eastAsia="宋体" w:cs="宋体"/>
          <w:color w:val="auto"/>
          <w:spacing w:val="0"/>
          <w:w w:val="100"/>
          <w:position w:val="0"/>
          <w:sz w:val="21"/>
          <w:szCs w:val="21"/>
        </w:rPr>
        <w:tab/>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D.电梯、泵机</w:t>
      </w:r>
    </w:p>
    <w:p>
      <w:pPr>
        <w:rPr>
          <w:rFonts w:hint="eastAsia" w:ascii="宋体" w:hAnsi="宋体" w:eastAsia="宋体" w:cs="宋体"/>
          <w:color w:val="auto"/>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auto"/>
          <w:spacing w:val="0"/>
          <w:w w:val="100"/>
          <w:position w:val="0"/>
          <w:sz w:val="21"/>
          <w:szCs w:val="21"/>
          <w:lang w:val="en-US" w:eastAsia="zh-CN"/>
        </w:rPr>
        <w:t>2.</w:t>
      </w:r>
      <w:r>
        <w:rPr>
          <w:rFonts w:hint="eastAsia" w:ascii="宋体" w:hAnsi="宋体" w:eastAsia="宋体" w:cs="宋体"/>
          <w:color w:val="000000"/>
          <w:spacing w:val="0"/>
          <w:w w:val="100"/>
          <w:position w:val="0"/>
          <w:sz w:val="21"/>
          <w:szCs w:val="21"/>
        </w:rPr>
        <w:t>因设计原因导致质量缺陷的，在工程保修期内的正确做法是（</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A.施工企业不仅要负责保修，还要承担保修费用</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B.施工企业仅负责保修，由此发生的费用通过建设单位向设计单位索赔</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C.施工企业仅负责保修，由此发生的费用可直接向设计单位索赔</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D.施工企业不负责保修，应由建设单位另行组织维修</w:t>
      </w:r>
    </w:p>
    <w:p>
      <w:pPr>
        <w:rPr>
          <w:rFonts w:hint="eastAsia" w:ascii="宋体" w:hAnsi="宋体" w:eastAsia="宋体" w:cs="宋体"/>
          <w:color w:val="auto"/>
          <w:spacing w:val="0"/>
          <w:w w:val="100"/>
          <w:position w:val="0"/>
          <w:sz w:val="21"/>
          <w:szCs w:val="21"/>
        </w:rPr>
      </w:pPr>
    </w:p>
    <w:p>
      <w:pPr>
        <w:rPr>
          <w:rFonts w:hint="eastAsia" w:ascii="宋体" w:hAnsi="宋体" w:eastAsia="宋体" w:cs="宋体"/>
          <w:color w:val="auto"/>
          <w:spacing w:val="0"/>
          <w:w w:val="100"/>
          <w:position w:val="0"/>
          <w:sz w:val="21"/>
          <w:szCs w:val="21"/>
          <w:lang w:eastAsia="zh-CN"/>
        </w:rPr>
      </w:pPr>
      <w:r>
        <w:rPr>
          <w:rFonts w:hint="eastAsia" w:ascii="宋体" w:hAnsi="宋体" w:eastAsia="宋体" w:cs="宋体"/>
          <w:color w:val="auto"/>
          <w:spacing w:val="0"/>
          <w:w w:val="100"/>
          <w:position w:val="0"/>
          <w:sz w:val="21"/>
          <w:szCs w:val="21"/>
          <w:lang w:val="en-US" w:eastAsia="zh-CN"/>
        </w:rPr>
        <w:t>3.</w:t>
      </w:r>
      <w:r>
        <w:rPr>
          <w:rFonts w:hint="eastAsia" w:ascii="宋体" w:hAnsi="宋体" w:eastAsia="宋体" w:cs="宋体"/>
          <w:color w:val="auto"/>
          <w:spacing w:val="0"/>
          <w:w w:val="100"/>
          <w:position w:val="0"/>
          <w:sz w:val="21"/>
          <w:szCs w:val="21"/>
        </w:rPr>
        <w:t>对招投标承发包活动的依法监督和工程合同管理属于（</w:t>
      </w:r>
      <w:r>
        <w:rPr>
          <w:rFonts w:hint="eastAsia" w:ascii="宋体" w:hAnsi="宋体" w:eastAsia="宋体" w:cs="宋体"/>
          <w:color w:val="auto"/>
          <w:spacing w:val="0"/>
          <w:w w:val="100"/>
          <w:position w:val="0"/>
          <w:sz w:val="21"/>
          <w:szCs w:val="21"/>
        </w:rPr>
        <w:tab/>
      </w:r>
      <w:r>
        <w:rPr>
          <w:rFonts w:hint="eastAsia" w:ascii="宋体" w:hAnsi="宋体" w:eastAsia="宋体" w:cs="宋体"/>
          <w:color w:val="auto"/>
          <w:spacing w:val="0"/>
          <w:w w:val="100"/>
          <w:position w:val="0"/>
          <w:sz w:val="21"/>
          <w:szCs w:val="21"/>
        </w:rPr>
        <w:t>）</w:t>
      </w:r>
      <w:r>
        <w:rPr>
          <w:rFonts w:hint="eastAsia" w:ascii="宋体" w:hAnsi="宋体" w:eastAsia="宋体" w:cs="宋体"/>
          <w:color w:val="auto"/>
          <w:spacing w:val="0"/>
          <w:w w:val="100"/>
          <w:position w:val="0"/>
          <w:sz w:val="21"/>
          <w:szCs w:val="21"/>
          <w:lang w:eastAsia="zh-CN"/>
        </w:rPr>
        <w:t>的管理职能。</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A.建设单位</w:t>
      </w:r>
      <w:r>
        <w:rPr>
          <w:rFonts w:hint="eastAsia" w:ascii="宋体" w:hAnsi="宋体" w:eastAsia="宋体" w:cs="宋体"/>
          <w:color w:val="auto"/>
          <w:spacing w:val="0"/>
          <w:w w:val="100"/>
          <w:position w:val="0"/>
          <w:sz w:val="21"/>
          <w:szCs w:val="21"/>
        </w:rPr>
        <w:tab/>
      </w:r>
    </w:p>
    <w:p>
      <w:pPr>
        <w:rPr>
          <w:rFonts w:hint="eastAsia" w:ascii="宋体" w:hAnsi="宋体" w:eastAsia="宋体" w:cs="宋体"/>
          <w:color w:val="auto"/>
          <w:spacing w:val="0"/>
          <w:w w:val="100"/>
          <w:position w:val="0"/>
          <w:sz w:val="21"/>
          <w:szCs w:val="21"/>
          <w:lang w:val="en-US"/>
        </w:rPr>
      </w:pPr>
      <w:r>
        <w:rPr>
          <w:rFonts w:hint="eastAsia" w:ascii="宋体" w:hAnsi="宋体" w:eastAsia="宋体" w:cs="宋体"/>
          <w:color w:val="auto"/>
          <w:spacing w:val="0"/>
          <w:w w:val="100"/>
          <w:position w:val="0"/>
          <w:sz w:val="21"/>
          <w:szCs w:val="21"/>
        </w:rPr>
        <w:t>B.政府</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C.施工单位</w:t>
      </w:r>
      <w:r>
        <w:rPr>
          <w:rFonts w:hint="eastAsia" w:ascii="宋体" w:hAnsi="宋体" w:eastAsia="宋体" w:cs="宋体"/>
          <w:color w:val="auto"/>
          <w:spacing w:val="0"/>
          <w:w w:val="100"/>
          <w:position w:val="0"/>
          <w:sz w:val="21"/>
          <w:szCs w:val="21"/>
        </w:rPr>
        <w:tab/>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D.监理单位</w:t>
      </w:r>
    </w:p>
    <w:p>
      <w:pPr>
        <w:rPr>
          <w:rFonts w:hint="eastAsia" w:ascii="宋体" w:hAnsi="宋体" w:eastAsia="宋体" w:cs="宋体"/>
          <w:color w:val="auto"/>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4</w:t>
      </w:r>
      <w:r>
        <w:rPr>
          <w:rFonts w:hint="eastAsia" w:ascii="宋体" w:hAnsi="宋体" w:eastAsia="宋体" w:cs="宋体"/>
          <w:color w:val="000000"/>
          <w:spacing w:val="0"/>
          <w:w w:val="100"/>
          <w:position w:val="0"/>
          <w:sz w:val="21"/>
          <w:szCs w:val="21"/>
        </w:rPr>
        <w:t>.作为一种重要的管理手段和自我改进机制，及时发现问题，采取纠正措施，使体系不断改进是（</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）的目的。</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A.持续改进</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B.管理评审</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C.内部审核</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w:t>
      </w:r>
      <w:r>
        <w:rPr>
          <w:rFonts w:hint="eastAsia" w:ascii="宋体" w:hAnsi="宋体" w:eastAsia="宋体" w:cs="宋体"/>
          <w:color w:val="000000"/>
          <w:spacing w:val="0"/>
          <w:w w:val="100"/>
          <w:position w:val="0"/>
          <w:sz w:val="21"/>
          <w:szCs w:val="21"/>
          <w:lang w:val="en-US" w:eastAsia="zh-CN"/>
        </w:rPr>
        <w:t>.</w:t>
      </w:r>
      <w:r>
        <w:rPr>
          <w:rFonts w:hint="eastAsia" w:ascii="宋体" w:hAnsi="宋体" w:eastAsia="宋体" w:cs="宋体"/>
          <w:color w:val="000000"/>
          <w:spacing w:val="0"/>
          <w:w w:val="100"/>
          <w:position w:val="0"/>
          <w:sz w:val="21"/>
          <w:szCs w:val="21"/>
        </w:rPr>
        <w:t>系统评审</w:t>
      </w:r>
    </w:p>
    <w:p>
      <w:pPr>
        <w:rPr>
          <w:rFonts w:hint="eastAsia" w:ascii="宋体" w:hAnsi="宋体" w:eastAsia="宋体" w:cs="宋体"/>
          <w:color w:val="auto"/>
          <w:spacing w:val="0"/>
          <w:w w:val="100"/>
          <w:position w:val="0"/>
          <w:sz w:val="21"/>
          <w:szCs w:val="21"/>
        </w:rPr>
      </w:pPr>
    </w:p>
    <w:p>
      <w:pPr>
        <w:rPr>
          <w:rFonts w:hint="eastAsia" w:ascii="宋体" w:hAnsi="宋体" w:eastAsia="宋体" w:cs="宋体"/>
          <w:color w:val="auto"/>
          <w:spacing w:val="0"/>
          <w:w w:val="100"/>
          <w:position w:val="0"/>
          <w:sz w:val="21"/>
          <w:szCs w:val="21"/>
          <w:lang w:val="en-US" w:eastAsia="zh-CN"/>
        </w:rPr>
      </w:pPr>
      <w:r>
        <w:rPr>
          <w:rFonts w:hint="eastAsia" w:ascii="宋体" w:hAnsi="宋体" w:eastAsia="宋体" w:cs="宋体"/>
          <w:color w:val="auto"/>
          <w:spacing w:val="0"/>
          <w:w w:val="100"/>
          <w:position w:val="0"/>
          <w:sz w:val="21"/>
          <w:szCs w:val="21"/>
          <w:lang w:val="en-US" w:eastAsia="zh-CN"/>
        </w:rPr>
        <w:t>5.</w:t>
      </w:r>
      <w:r>
        <w:rPr>
          <w:rFonts w:hint="eastAsia" w:ascii="宋体" w:hAnsi="宋体" w:eastAsia="宋体" w:cs="宋体"/>
          <w:color w:val="auto"/>
          <w:spacing w:val="0"/>
          <w:w w:val="100"/>
          <w:position w:val="0"/>
          <w:sz w:val="21"/>
          <w:szCs w:val="21"/>
        </w:rPr>
        <w:t>根据《建设工程质量管理条例》，建设工程质量保修书应由（</w:t>
      </w:r>
      <w:r>
        <w:rPr>
          <w:rFonts w:hint="eastAsia" w:ascii="宋体" w:hAnsi="宋体" w:eastAsia="宋体" w:cs="宋体"/>
          <w:color w:val="auto"/>
          <w:spacing w:val="0"/>
          <w:w w:val="100"/>
          <w:position w:val="0"/>
          <w:sz w:val="21"/>
          <w:szCs w:val="21"/>
          <w:lang w:val="en-US" w:eastAsia="zh-CN"/>
        </w:rPr>
        <w:t xml:space="preserve">  ）出具。</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A.建设单位向用户</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B.建设单位向建设行政主管部门</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C.承包单位向建设单位</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D.承包单位向监理单位</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6</w:t>
      </w:r>
      <w:r>
        <w:rPr>
          <w:rFonts w:hint="eastAsia" w:ascii="宋体" w:hAnsi="宋体" w:eastAsia="宋体" w:cs="宋体"/>
          <w:color w:val="000000"/>
          <w:spacing w:val="0"/>
          <w:w w:val="100"/>
          <w:position w:val="0"/>
          <w:sz w:val="21"/>
          <w:szCs w:val="21"/>
        </w:rPr>
        <w:t>.施工企业质量管理体系的认证方应为</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A.企业最高领导者</w:t>
      </w:r>
      <w:r>
        <w:rPr>
          <w:rFonts w:hint="eastAsia" w:ascii="宋体" w:hAnsi="宋体" w:eastAsia="宋体" w:cs="宋体"/>
          <w:color w:val="000000"/>
          <w:spacing w:val="0"/>
          <w:w w:val="100"/>
          <w:position w:val="0"/>
          <w:sz w:val="21"/>
          <w:szCs w:val="21"/>
          <w:lang w:val="en-US" w:eastAsia="zh-CN"/>
        </w:rPr>
        <w:t xml:space="preserve"> </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B.第三方认证机构</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C.企业行政主管部门</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D.行业管理部门</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lang w:eastAsia="zh-CN"/>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7</w:t>
      </w:r>
      <w:r>
        <w:rPr>
          <w:rFonts w:hint="eastAsia" w:ascii="宋体" w:hAnsi="宋体" w:eastAsia="宋体" w:cs="宋体"/>
          <w:color w:val="000000"/>
          <w:spacing w:val="0"/>
          <w:w w:val="100"/>
          <w:position w:val="0"/>
          <w:sz w:val="21"/>
          <w:szCs w:val="21"/>
        </w:rPr>
        <w:t>.《建设工程质量管理条例》规定，施工单位必须按照设计图纸、技术规范和标准组织施工</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同时应负责（</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A.提供施工场地</w:t>
      </w:r>
      <w:r>
        <w:rPr>
          <w:rFonts w:hint="eastAsia" w:ascii="宋体" w:hAnsi="宋体" w:eastAsia="宋体" w:cs="宋体"/>
          <w:color w:val="000000"/>
          <w:spacing w:val="0"/>
          <w:w w:val="100"/>
          <w:position w:val="0"/>
          <w:sz w:val="21"/>
          <w:szCs w:val="21"/>
          <w:lang w:val="en-US" w:eastAsia="zh-CN"/>
        </w:rPr>
        <w:t xml:space="preserve">       </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B.组织设计图纸交底</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C.检验建筑材料、构配件</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D.审核设计变更方案</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8.</w:t>
      </w:r>
      <w:r>
        <w:rPr>
          <w:rFonts w:hint="eastAsia" w:ascii="宋体" w:hAnsi="宋体" w:eastAsia="宋体" w:cs="宋体"/>
          <w:color w:val="000000"/>
          <w:spacing w:val="0"/>
          <w:w w:val="100"/>
          <w:position w:val="0"/>
          <w:sz w:val="21"/>
          <w:szCs w:val="21"/>
        </w:rPr>
        <w:t>下列质量管理应用的统计方法中，具有动态分析功能的是（</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A.排列图法</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B.因果分析图法</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C.直方图法</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D.控制图法</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9</w:t>
      </w:r>
      <w:r>
        <w:rPr>
          <w:rFonts w:hint="eastAsia" w:ascii="宋体" w:hAnsi="宋体" w:eastAsia="宋体" w:cs="宋体"/>
          <w:color w:val="000000"/>
          <w:spacing w:val="0"/>
          <w:w w:val="100"/>
          <w:position w:val="0"/>
          <w:sz w:val="21"/>
          <w:szCs w:val="21"/>
        </w:rPr>
        <w:t>.下列直方图中，表明生产过程处于正常、稳定状态的是（</w:t>
      </w:r>
      <w:r>
        <w:rPr>
          <w:rFonts w:hint="eastAsia" w:ascii="宋体" w:hAnsi="宋体" w:eastAsia="宋体" w:cs="宋体"/>
          <w:color w:val="000000"/>
          <w:spacing w:val="0"/>
          <w:w w:val="100"/>
          <w:position w:val="0"/>
          <w:sz w:val="21"/>
          <w:szCs w:val="21"/>
          <w:lang w:val="en-US" w:eastAsia="zh-CN"/>
        </w:rPr>
        <w:t xml:space="preserve">  </w:t>
      </w:r>
      <w:r>
        <w:rPr>
          <w:rFonts w:hint="eastAsia" w:ascii="宋体" w:hAnsi="宋体" w:eastAsia="宋体" w:cs="宋体"/>
          <w:color w:val="000000"/>
          <w:spacing w:val="0"/>
          <w:w w:val="100"/>
          <w:position w:val="0"/>
          <w:sz w:val="21"/>
          <w:szCs w:val="21"/>
        </w:rPr>
        <w:t>）。</w:t>
      </w:r>
    </w:p>
    <w:p>
      <w:pPr>
        <w:jc w:val="center"/>
        <w:rPr>
          <w:rFonts w:hint="eastAsia" w:ascii="宋体" w:hAnsi="宋体" w:eastAsia="宋体" w:cs="宋体"/>
          <w:color w:val="000000"/>
          <w:spacing w:val="0"/>
          <w:w w:val="100"/>
          <w:position w:val="0"/>
          <w:sz w:val="21"/>
          <w:szCs w:val="21"/>
        </w:rPr>
      </w:pPr>
      <w:r>
        <w:rPr>
          <w:rFonts w:hint="eastAsia" w:ascii="宋体" w:hAnsi="宋体" w:eastAsia="宋体" w:cs="宋体"/>
          <w:sz w:val="21"/>
          <w:szCs w:val="21"/>
        </w:rPr>
        <w:drawing>
          <wp:inline distT="0" distB="0" distL="114300" distR="114300">
            <wp:extent cx="4438650" cy="1181100"/>
            <wp:effectExtent l="0" t="0" r="0" b="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6"/>
                    <a:stretch>
                      <a:fillRect/>
                    </a:stretch>
                  </pic:blipFill>
                  <pic:spPr>
                    <a:xfrm>
                      <a:off x="0" y="0"/>
                      <a:ext cx="4438650" cy="1181100"/>
                    </a:xfrm>
                    <a:prstGeom prst="rect">
                      <a:avLst/>
                    </a:prstGeom>
                    <a:noFill/>
                    <a:ln>
                      <a:noFill/>
                    </a:ln>
                  </pic:spPr>
                </pic:pic>
              </a:graphicData>
            </a:graphic>
          </wp:inline>
        </w:drawing>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A.（a）</w:t>
      </w:r>
    </w:p>
    <w:p>
      <w:pPr>
        <w:rPr>
          <w:rFonts w:hint="eastAsia" w:ascii="宋体" w:hAnsi="宋体" w:eastAsia="宋体" w:cs="宋体"/>
          <w:color w:val="000000"/>
          <w:spacing w:val="0"/>
          <w:w w:val="100"/>
          <w:position w:val="0"/>
          <w:sz w:val="21"/>
          <w:szCs w:val="21"/>
          <w:lang w:val="en-US" w:eastAsia="zh-CN"/>
        </w:rPr>
      </w:pPr>
      <w:r>
        <w:rPr>
          <w:rFonts w:hint="eastAsia" w:ascii="宋体" w:hAnsi="宋体" w:eastAsia="宋体" w:cs="宋体"/>
          <w:color w:val="000000"/>
          <w:spacing w:val="0"/>
          <w:w w:val="100"/>
          <w:position w:val="0"/>
          <w:sz w:val="21"/>
          <w:szCs w:val="21"/>
          <w:lang w:val="en-US" w:eastAsia="zh-CN"/>
        </w:rPr>
        <w:t>B.（b）</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C.（c）</w:t>
      </w:r>
    </w:p>
    <w:p>
      <w:pPr>
        <w:rPr>
          <w:rFonts w:hint="eastAsia" w:ascii="宋体" w:hAnsi="宋体" w:eastAsia="宋体" w:cs="宋体"/>
          <w:color w:val="000000"/>
          <w:spacing w:val="0"/>
          <w:w w:val="100"/>
          <w:position w:val="0"/>
          <w:sz w:val="21"/>
          <w:szCs w:val="21"/>
          <w:lang w:val="en-US" w:eastAsia="zh-CN"/>
        </w:rPr>
      </w:pPr>
      <w:r>
        <w:rPr>
          <w:rFonts w:hint="eastAsia" w:ascii="宋体" w:hAnsi="宋体" w:eastAsia="宋体" w:cs="宋体"/>
          <w:color w:val="000000"/>
          <w:spacing w:val="0"/>
          <w:w w:val="100"/>
          <w:position w:val="0"/>
          <w:sz w:val="21"/>
          <w:szCs w:val="21"/>
          <w:lang w:val="en-US" w:eastAsia="zh-CN"/>
        </w:rPr>
        <w:t>D.（d）</w:t>
      </w:r>
    </w:p>
    <w:p>
      <w:pPr>
        <w:rPr>
          <w:rFonts w:hint="default" w:ascii="宋体" w:hAnsi="宋体" w:eastAsia="宋体" w:cs="宋体"/>
          <w:color w:val="000000"/>
          <w:spacing w:val="0"/>
          <w:w w:val="100"/>
          <w:position w:val="0"/>
          <w:sz w:val="21"/>
          <w:szCs w:val="21"/>
          <w:lang w:val="en-US" w:eastAsia="zh-CN"/>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1</w:t>
      </w:r>
      <w:r>
        <w:rPr>
          <w:rFonts w:hint="eastAsia" w:ascii="宋体" w:hAnsi="宋体" w:eastAsia="宋体" w:cs="宋体"/>
          <w:color w:val="000000"/>
          <w:spacing w:val="0"/>
          <w:w w:val="100"/>
          <w:position w:val="0"/>
          <w:sz w:val="21"/>
          <w:szCs w:val="21"/>
          <w:lang w:val="en-US" w:eastAsia="zh-CN"/>
        </w:rPr>
        <w:t>0</w:t>
      </w:r>
      <w:r>
        <w:rPr>
          <w:rFonts w:hint="eastAsia" w:ascii="宋体" w:hAnsi="宋体" w:eastAsia="宋体" w:cs="宋体"/>
          <w:color w:val="000000"/>
          <w:spacing w:val="0"/>
          <w:w w:val="100"/>
          <w:position w:val="0"/>
          <w:sz w:val="21"/>
          <w:szCs w:val="21"/>
        </w:rPr>
        <w:t>.当混凝土拌合物的坍落度大于220mm时，用钢尺测量混凝土扩展后最终的最大直径和最小直径，当二者的差大于（</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）mm时试验结果无效。</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A.20</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B.30</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C.40</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D.50</w:t>
      </w:r>
    </w:p>
    <w:p>
      <w:pPr>
        <w:rPr>
          <w:rFonts w:hint="eastAsia" w:ascii="宋体" w:hAnsi="宋体" w:eastAsia="宋体" w:cs="宋体"/>
          <w:color w:val="auto"/>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auto"/>
          <w:spacing w:val="0"/>
          <w:w w:val="100"/>
          <w:position w:val="0"/>
          <w:sz w:val="21"/>
          <w:szCs w:val="21"/>
          <w:lang w:val="en-US" w:eastAsia="zh-CN"/>
        </w:rPr>
        <w:t>11</w:t>
      </w:r>
      <w:r>
        <w:rPr>
          <w:rFonts w:hint="eastAsia" w:ascii="宋体" w:hAnsi="宋体" w:eastAsia="宋体" w:cs="宋体"/>
          <w:color w:val="000000"/>
          <w:spacing w:val="0"/>
          <w:w w:val="100"/>
          <w:position w:val="0"/>
          <w:sz w:val="21"/>
          <w:szCs w:val="21"/>
        </w:rPr>
        <w:t>.工程存在质量问题的，项目监理机构应（</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A.向建设行政主管部门报告</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B.要求施工单位及时整改</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C.向建设单位驻工地代表报告</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D.向施工企业项目经理报告</w:t>
      </w:r>
    </w:p>
    <w:p>
      <w:pPr>
        <w:rPr>
          <w:rFonts w:hint="default" w:ascii="宋体" w:hAnsi="宋体" w:eastAsia="宋体" w:cs="宋体"/>
          <w:color w:val="auto"/>
          <w:spacing w:val="0"/>
          <w:w w:val="100"/>
          <w:position w:val="0"/>
          <w:sz w:val="21"/>
          <w:szCs w:val="21"/>
          <w:lang w:val="en-US" w:eastAsia="zh-CN"/>
        </w:rPr>
      </w:pPr>
    </w:p>
    <w:p>
      <w:pPr>
        <w:rPr>
          <w:rFonts w:hint="eastAsia" w:ascii="宋体" w:hAnsi="宋体" w:eastAsia="宋体" w:cs="宋体"/>
          <w:color w:val="000000"/>
          <w:spacing w:val="0"/>
          <w:w w:val="100"/>
          <w:position w:val="0"/>
          <w:sz w:val="21"/>
          <w:szCs w:val="21"/>
          <w:lang w:eastAsia="zh-CN"/>
        </w:rPr>
      </w:pPr>
      <w:r>
        <w:rPr>
          <w:rFonts w:hint="eastAsia" w:ascii="宋体" w:hAnsi="宋体" w:eastAsia="宋体" w:cs="宋体"/>
          <w:color w:val="auto"/>
          <w:spacing w:val="0"/>
          <w:w w:val="100"/>
          <w:position w:val="0"/>
          <w:sz w:val="21"/>
          <w:szCs w:val="21"/>
          <w:lang w:val="en-US" w:eastAsia="zh-CN"/>
        </w:rPr>
        <w:t>12</w:t>
      </w:r>
      <w:r>
        <w:rPr>
          <w:rFonts w:hint="eastAsia" w:ascii="宋体" w:hAnsi="宋体" w:eastAsia="宋体" w:cs="宋体"/>
          <w:color w:val="000000"/>
          <w:spacing w:val="0"/>
          <w:w w:val="100"/>
          <w:position w:val="0"/>
          <w:sz w:val="21"/>
          <w:szCs w:val="21"/>
          <w:lang w:val="en-US" w:eastAsia="zh-CN"/>
        </w:rPr>
        <w:t>.</w:t>
      </w:r>
      <w:r>
        <w:rPr>
          <w:rFonts w:hint="eastAsia" w:ascii="宋体" w:hAnsi="宋体" w:eastAsia="宋体" w:cs="宋体"/>
          <w:color w:val="000000"/>
          <w:spacing w:val="0"/>
          <w:w w:val="100"/>
          <w:position w:val="0"/>
          <w:sz w:val="21"/>
          <w:szCs w:val="21"/>
        </w:rPr>
        <w:t>下述工作中，属于施工过程质量控制的是（</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A.设计交底与图纸会审</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B.见证取样与平行检验</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C.施工方案审查</w:t>
      </w:r>
      <w:r>
        <w:rPr>
          <w:rFonts w:hint="eastAsia" w:ascii="宋体" w:hAnsi="宋体" w:eastAsia="宋体" w:cs="宋体"/>
          <w:color w:val="000000"/>
          <w:spacing w:val="0"/>
          <w:w w:val="100"/>
          <w:position w:val="0"/>
          <w:sz w:val="21"/>
          <w:szCs w:val="21"/>
          <w:lang w:val="en-US" w:eastAsia="zh-CN"/>
        </w:rPr>
        <w:t xml:space="preserve">   </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D.施工组织设计审查</w:t>
      </w:r>
    </w:p>
    <w:p>
      <w:pPr>
        <w:rPr>
          <w:rFonts w:hint="default" w:ascii="宋体" w:hAnsi="宋体" w:eastAsia="宋体" w:cs="宋体"/>
          <w:color w:val="auto"/>
          <w:spacing w:val="0"/>
          <w:w w:val="100"/>
          <w:position w:val="0"/>
          <w:sz w:val="21"/>
          <w:szCs w:val="21"/>
          <w:lang w:val="en-US" w:eastAsia="zh-CN"/>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auto"/>
          <w:spacing w:val="0"/>
          <w:w w:val="100"/>
          <w:position w:val="0"/>
          <w:sz w:val="21"/>
          <w:szCs w:val="21"/>
          <w:lang w:val="en-US" w:eastAsia="zh-CN"/>
        </w:rPr>
        <w:t>13</w:t>
      </w:r>
      <w:r>
        <w:rPr>
          <w:rFonts w:hint="eastAsia" w:ascii="宋体" w:hAnsi="宋体" w:eastAsia="宋体" w:cs="宋体"/>
          <w:color w:val="000000"/>
          <w:spacing w:val="0"/>
          <w:w w:val="100"/>
          <w:position w:val="0"/>
          <w:sz w:val="21"/>
          <w:szCs w:val="21"/>
        </w:rPr>
        <w:t>.广泛用于原材料、构配件的进货检验和分项工程、分部工程、单位工程完工后的检验方法是（</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A.简单随机抽样检验</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B.系统随机抽样检验</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C.分层随机抽样检验</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w:t>
      </w:r>
      <w:r>
        <w:rPr>
          <w:rFonts w:hint="eastAsia" w:ascii="宋体" w:hAnsi="宋体" w:eastAsia="宋体" w:cs="宋体"/>
          <w:color w:val="000000"/>
          <w:spacing w:val="0"/>
          <w:w w:val="100"/>
          <w:position w:val="0"/>
          <w:sz w:val="21"/>
          <w:szCs w:val="21"/>
          <w:lang w:val="en-US" w:eastAsia="zh-CN"/>
        </w:rPr>
        <w:t>.</w:t>
      </w:r>
      <w:r>
        <w:rPr>
          <w:rFonts w:hint="eastAsia" w:ascii="宋体" w:hAnsi="宋体" w:eastAsia="宋体" w:cs="宋体"/>
          <w:color w:val="000000"/>
          <w:spacing w:val="0"/>
          <w:w w:val="100"/>
          <w:position w:val="0"/>
          <w:sz w:val="21"/>
          <w:szCs w:val="21"/>
        </w:rPr>
        <w:t>多阶段抽样检验</w:t>
      </w:r>
    </w:p>
    <w:p>
      <w:pPr>
        <w:rPr>
          <w:rFonts w:hint="default" w:ascii="宋体" w:hAnsi="宋体" w:eastAsia="宋体" w:cs="宋体"/>
          <w:color w:val="auto"/>
          <w:spacing w:val="0"/>
          <w:w w:val="100"/>
          <w:position w:val="0"/>
          <w:sz w:val="21"/>
          <w:szCs w:val="21"/>
          <w:lang w:val="en-US" w:eastAsia="zh-CN"/>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1</w:t>
      </w:r>
      <w:r>
        <w:rPr>
          <w:rFonts w:hint="eastAsia" w:ascii="宋体" w:hAnsi="宋体" w:eastAsia="宋体" w:cs="宋体"/>
          <w:color w:val="000000"/>
          <w:spacing w:val="0"/>
          <w:w w:val="100"/>
          <w:position w:val="0"/>
          <w:sz w:val="21"/>
          <w:szCs w:val="21"/>
          <w:lang w:val="en-US" w:eastAsia="zh-CN"/>
        </w:rPr>
        <w:t>4</w:t>
      </w:r>
      <w:r>
        <w:rPr>
          <w:rFonts w:hint="eastAsia" w:ascii="宋体" w:hAnsi="宋体" w:eastAsia="宋体" w:cs="宋体"/>
          <w:color w:val="000000"/>
          <w:spacing w:val="0"/>
          <w:w w:val="100"/>
          <w:position w:val="0"/>
          <w:sz w:val="21"/>
          <w:szCs w:val="21"/>
        </w:rPr>
        <w:t>.特种作业人员不包括（</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lang w:val="en-US" w:eastAsia="zh-CN"/>
        </w:rPr>
      </w:pPr>
      <w:r>
        <w:rPr>
          <w:rFonts w:hint="eastAsia" w:ascii="宋体" w:hAnsi="宋体" w:eastAsia="宋体" w:cs="宋体"/>
          <w:color w:val="000000"/>
          <w:spacing w:val="0"/>
          <w:w w:val="100"/>
          <w:position w:val="0"/>
          <w:sz w:val="21"/>
          <w:szCs w:val="21"/>
        </w:rPr>
        <w:t>A.建筑电工</w:t>
      </w:r>
      <w:r>
        <w:rPr>
          <w:rFonts w:hint="eastAsia" w:ascii="宋体" w:hAnsi="宋体" w:eastAsia="宋体" w:cs="宋体"/>
          <w:color w:val="000000"/>
          <w:spacing w:val="0"/>
          <w:w w:val="100"/>
          <w:position w:val="0"/>
          <w:sz w:val="21"/>
          <w:szCs w:val="21"/>
          <w:lang w:val="en-US" w:eastAsia="zh-CN"/>
        </w:rPr>
        <w:t xml:space="preserve">         </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B.建筑架子工</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C.建筑起重机械司机</w:t>
      </w:r>
      <w:r>
        <w:rPr>
          <w:rFonts w:hint="eastAsia" w:ascii="宋体" w:hAnsi="宋体" w:eastAsia="宋体" w:cs="宋体"/>
          <w:color w:val="000000"/>
          <w:spacing w:val="0"/>
          <w:w w:val="100"/>
          <w:position w:val="0"/>
          <w:sz w:val="21"/>
          <w:szCs w:val="21"/>
        </w:rPr>
        <w:tab/>
      </w:r>
    </w:p>
    <w:p>
      <w:pPr>
        <w:rPr>
          <w:rFonts w:hint="default" w:ascii="宋体" w:hAnsi="宋体" w:eastAsia="宋体" w:cs="宋体"/>
          <w:color w:val="auto"/>
          <w:spacing w:val="0"/>
          <w:w w:val="100"/>
          <w:position w:val="0"/>
          <w:sz w:val="21"/>
          <w:szCs w:val="21"/>
          <w:lang w:val="en-US" w:eastAsia="zh-CN"/>
        </w:rPr>
      </w:pPr>
      <w:r>
        <w:rPr>
          <w:rFonts w:hint="eastAsia" w:ascii="宋体" w:hAnsi="宋体" w:eastAsia="宋体" w:cs="宋体"/>
          <w:color w:val="000000"/>
          <w:spacing w:val="0"/>
          <w:w w:val="100"/>
          <w:position w:val="0"/>
          <w:sz w:val="21"/>
          <w:szCs w:val="21"/>
        </w:rPr>
        <w:t>D.抹灰工</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strike w:val="0"/>
          <w:dstrike w:val="0"/>
          <w:color w:val="000000"/>
          <w:spacing w:val="0"/>
          <w:w w:val="100"/>
          <w:position w:val="0"/>
          <w:sz w:val="21"/>
          <w:szCs w:val="21"/>
          <w:lang w:eastAsia="zh-CN"/>
        </w:rPr>
      </w:pPr>
      <w:r>
        <w:rPr>
          <w:rFonts w:hint="eastAsia" w:ascii="宋体" w:hAnsi="宋体" w:eastAsia="宋体" w:cs="宋体"/>
          <w:strike w:val="0"/>
          <w:dstrike w:val="0"/>
          <w:color w:val="000000"/>
          <w:spacing w:val="0"/>
          <w:w w:val="100"/>
          <w:position w:val="0"/>
          <w:sz w:val="21"/>
          <w:szCs w:val="21"/>
          <w:lang w:val="en-US" w:eastAsia="zh-CN"/>
        </w:rPr>
        <w:t>15</w:t>
      </w:r>
      <w:r>
        <w:rPr>
          <w:rFonts w:hint="eastAsia" w:ascii="宋体" w:hAnsi="宋体" w:eastAsia="宋体" w:cs="宋体"/>
          <w:strike w:val="0"/>
          <w:dstrike w:val="0"/>
          <w:color w:val="000000"/>
          <w:spacing w:val="0"/>
          <w:w w:val="100"/>
          <w:position w:val="0"/>
          <w:sz w:val="21"/>
          <w:szCs w:val="21"/>
        </w:rPr>
        <w:t>.质量控制统计分析方法中最基本的一种方法是（</w:t>
      </w:r>
      <w:r>
        <w:rPr>
          <w:rFonts w:hint="eastAsia" w:ascii="宋体" w:hAnsi="宋体" w:eastAsia="宋体" w:cs="宋体"/>
          <w:strike w:val="0"/>
          <w:dstrike w:val="0"/>
          <w:color w:val="000000"/>
          <w:spacing w:val="0"/>
          <w:w w:val="100"/>
          <w:position w:val="0"/>
          <w:sz w:val="21"/>
          <w:szCs w:val="21"/>
        </w:rPr>
        <w:tab/>
      </w:r>
      <w:r>
        <w:rPr>
          <w:rFonts w:hint="eastAsia" w:ascii="宋体" w:hAnsi="宋体" w:eastAsia="宋体" w:cs="宋体"/>
          <w:strike w:val="0"/>
          <w:dstrike w:val="0"/>
          <w:color w:val="000000"/>
          <w:spacing w:val="0"/>
          <w:w w:val="100"/>
          <w:position w:val="0"/>
          <w:sz w:val="21"/>
          <w:szCs w:val="21"/>
        </w:rPr>
        <w:t>）</w:t>
      </w:r>
      <w:r>
        <w:rPr>
          <w:rFonts w:hint="eastAsia" w:ascii="宋体" w:hAnsi="宋体" w:eastAsia="宋体" w:cs="宋体"/>
          <w:strike w:val="0"/>
          <w:dstrike w:val="0"/>
          <w:color w:val="000000"/>
          <w:spacing w:val="0"/>
          <w:w w:val="100"/>
          <w:position w:val="0"/>
          <w:sz w:val="21"/>
          <w:szCs w:val="21"/>
          <w:lang w:eastAsia="zh-CN"/>
        </w:rPr>
        <w:t>。</w:t>
      </w:r>
    </w:p>
    <w:p>
      <w:pPr>
        <w:rPr>
          <w:rFonts w:hint="eastAsia" w:ascii="宋体" w:hAnsi="宋体" w:eastAsia="宋体" w:cs="宋体"/>
          <w:strike w:val="0"/>
          <w:dstrike w:val="0"/>
          <w:color w:val="000000"/>
          <w:spacing w:val="0"/>
          <w:w w:val="100"/>
          <w:position w:val="0"/>
          <w:sz w:val="21"/>
          <w:szCs w:val="21"/>
        </w:rPr>
      </w:pPr>
      <w:r>
        <w:rPr>
          <w:rFonts w:hint="eastAsia" w:ascii="宋体" w:hAnsi="宋体" w:eastAsia="宋体" w:cs="宋体"/>
          <w:strike w:val="0"/>
          <w:dstrike w:val="0"/>
          <w:color w:val="000000"/>
          <w:spacing w:val="0"/>
          <w:w w:val="100"/>
          <w:position w:val="0"/>
          <w:sz w:val="21"/>
          <w:szCs w:val="21"/>
        </w:rPr>
        <w:t>A.分层法</w:t>
      </w:r>
      <w:r>
        <w:rPr>
          <w:rFonts w:hint="eastAsia" w:ascii="宋体" w:hAnsi="宋体" w:eastAsia="宋体" w:cs="宋体"/>
          <w:strike w:val="0"/>
          <w:dstrike w:val="0"/>
          <w:color w:val="000000"/>
          <w:spacing w:val="0"/>
          <w:w w:val="100"/>
          <w:position w:val="0"/>
          <w:sz w:val="21"/>
          <w:szCs w:val="21"/>
          <w:lang w:val="en-US" w:eastAsia="zh-CN"/>
        </w:rPr>
        <w:t xml:space="preserve">  </w:t>
      </w:r>
      <w:r>
        <w:rPr>
          <w:rFonts w:hint="eastAsia" w:ascii="宋体" w:hAnsi="宋体" w:eastAsia="宋体" w:cs="宋体"/>
          <w:strike w:val="0"/>
          <w:dstrike w:val="0"/>
          <w:color w:val="000000"/>
          <w:spacing w:val="0"/>
          <w:w w:val="100"/>
          <w:position w:val="0"/>
          <w:sz w:val="21"/>
          <w:szCs w:val="21"/>
        </w:rPr>
        <w:tab/>
      </w:r>
    </w:p>
    <w:p>
      <w:pPr>
        <w:rPr>
          <w:rFonts w:hint="eastAsia" w:ascii="宋体" w:hAnsi="宋体" w:eastAsia="宋体" w:cs="宋体"/>
          <w:strike w:val="0"/>
          <w:dstrike w:val="0"/>
          <w:color w:val="000000"/>
          <w:spacing w:val="0"/>
          <w:w w:val="100"/>
          <w:position w:val="0"/>
          <w:sz w:val="21"/>
          <w:szCs w:val="21"/>
        </w:rPr>
      </w:pPr>
      <w:r>
        <w:rPr>
          <w:rFonts w:hint="eastAsia" w:ascii="宋体" w:hAnsi="宋体" w:eastAsia="宋体" w:cs="宋体"/>
          <w:strike w:val="0"/>
          <w:dstrike w:val="0"/>
          <w:color w:val="000000"/>
          <w:spacing w:val="0"/>
          <w:w w:val="100"/>
          <w:position w:val="0"/>
          <w:sz w:val="21"/>
          <w:szCs w:val="21"/>
        </w:rPr>
        <w:t>B.控制图法</w:t>
      </w:r>
    </w:p>
    <w:p>
      <w:pPr>
        <w:rPr>
          <w:rFonts w:hint="eastAsia" w:ascii="宋体" w:hAnsi="宋体" w:eastAsia="宋体" w:cs="宋体"/>
          <w:strike w:val="0"/>
          <w:dstrike w:val="0"/>
          <w:color w:val="000000"/>
          <w:spacing w:val="0"/>
          <w:w w:val="100"/>
          <w:position w:val="0"/>
          <w:sz w:val="21"/>
          <w:szCs w:val="21"/>
        </w:rPr>
      </w:pPr>
      <w:r>
        <w:rPr>
          <w:rFonts w:hint="eastAsia" w:ascii="宋体" w:hAnsi="宋体" w:eastAsia="宋体" w:cs="宋体"/>
          <w:strike w:val="0"/>
          <w:dstrike w:val="0"/>
          <w:color w:val="000000"/>
          <w:spacing w:val="0"/>
          <w:w w:val="100"/>
          <w:position w:val="0"/>
          <w:sz w:val="21"/>
          <w:szCs w:val="21"/>
        </w:rPr>
        <w:t>C.排列图法</w:t>
      </w:r>
      <w:r>
        <w:rPr>
          <w:rFonts w:hint="eastAsia" w:ascii="宋体" w:hAnsi="宋体" w:eastAsia="宋体" w:cs="宋体"/>
          <w:strike w:val="0"/>
          <w:dstrike w:val="0"/>
          <w:color w:val="000000"/>
          <w:spacing w:val="0"/>
          <w:w w:val="100"/>
          <w:position w:val="0"/>
          <w:sz w:val="21"/>
          <w:szCs w:val="21"/>
        </w:rPr>
        <w:tab/>
      </w:r>
    </w:p>
    <w:p>
      <w:pPr>
        <w:rPr>
          <w:rFonts w:hint="eastAsia" w:ascii="宋体" w:hAnsi="宋体" w:eastAsia="宋体" w:cs="宋体"/>
          <w:strike w:val="0"/>
          <w:dstrike w:val="0"/>
          <w:color w:val="000000"/>
          <w:spacing w:val="0"/>
          <w:w w:val="100"/>
          <w:position w:val="0"/>
          <w:sz w:val="21"/>
          <w:szCs w:val="21"/>
        </w:rPr>
      </w:pPr>
      <w:r>
        <w:rPr>
          <w:rFonts w:hint="eastAsia" w:ascii="宋体" w:hAnsi="宋体" w:eastAsia="宋体" w:cs="宋体"/>
          <w:strike w:val="0"/>
          <w:dstrike w:val="0"/>
          <w:color w:val="000000"/>
          <w:spacing w:val="0"/>
          <w:w w:val="100"/>
          <w:position w:val="0"/>
          <w:sz w:val="21"/>
          <w:szCs w:val="21"/>
        </w:rPr>
        <w:t>D.直方图法</w:t>
      </w:r>
    </w:p>
    <w:p>
      <w:pPr>
        <w:rPr>
          <w:rFonts w:hint="default" w:ascii="宋体" w:hAnsi="宋体" w:eastAsia="宋体" w:cs="宋体"/>
          <w:color w:val="000000"/>
          <w:spacing w:val="0"/>
          <w:w w:val="100"/>
          <w:position w:val="0"/>
          <w:sz w:val="21"/>
          <w:szCs w:val="21"/>
          <w:lang w:val="en-US" w:eastAsia="zh-CN"/>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16.</w:t>
      </w:r>
      <w:r>
        <w:rPr>
          <w:rFonts w:hint="eastAsia" w:ascii="宋体" w:hAnsi="宋体" w:eastAsia="宋体" w:cs="宋体"/>
          <w:color w:val="000000"/>
          <w:spacing w:val="0"/>
          <w:w w:val="100"/>
          <w:position w:val="0"/>
          <w:sz w:val="21"/>
          <w:szCs w:val="21"/>
        </w:rPr>
        <w:t>涉及主体结构及安全的工程变更，要按有关规定报送（</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）审批，否则变更不能实施。</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A.当地建设行政主管部门</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B.质量监督机构</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C.施工图原审查机构</w:t>
      </w:r>
      <w:r>
        <w:rPr>
          <w:rFonts w:hint="eastAsia" w:ascii="宋体" w:hAnsi="宋体" w:eastAsia="宋体" w:cs="宋体"/>
          <w:color w:val="000000"/>
          <w:spacing w:val="0"/>
          <w:w w:val="100"/>
          <w:position w:val="0"/>
          <w:sz w:val="21"/>
          <w:szCs w:val="21"/>
          <w:lang w:val="en-US" w:eastAsia="zh-CN"/>
        </w:rPr>
        <w:t xml:space="preserve">   </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D.建设单位主管部门</w:t>
      </w:r>
    </w:p>
    <w:p>
      <w:pPr>
        <w:rPr>
          <w:rFonts w:hint="default" w:ascii="宋体" w:hAnsi="宋体" w:eastAsia="宋体" w:cs="宋体"/>
          <w:color w:val="000000"/>
          <w:spacing w:val="0"/>
          <w:w w:val="100"/>
          <w:position w:val="0"/>
          <w:sz w:val="21"/>
          <w:szCs w:val="21"/>
          <w:lang w:val="en-US" w:eastAsia="zh-CN"/>
        </w:rPr>
      </w:pPr>
    </w:p>
    <w:p>
      <w:pPr>
        <w:rPr>
          <w:rFonts w:hint="eastAsia" w:ascii="宋体" w:hAnsi="宋体" w:eastAsia="宋体" w:cs="宋体"/>
          <w:strike w:val="0"/>
          <w:dstrike w:val="0"/>
          <w:color w:val="000000"/>
          <w:spacing w:val="0"/>
          <w:w w:val="100"/>
          <w:position w:val="0"/>
          <w:sz w:val="21"/>
          <w:szCs w:val="21"/>
          <w:lang w:eastAsia="zh-CN"/>
        </w:rPr>
      </w:pPr>
      <w:r>
        <w:rPr>
          <w:rFonts w:hint="eastAsia" w:ascii="宋体" w:hAnsi="宋体" w:eastAsia="宋体" w:cs="宋体"/>
          <w:strike w:val="0"/>
          <w:dstrike w:val="0"/>
          <w:color w:val="000000"/>
          <w:spacing w:val="0"/>
          <w:w w:val="100"/>
          <w:position w:val="0"/>
          <w:sz w:val="21"/>
          <w:szCs w:val="21"/>
          <w:lang w:val="en-US" w:eastAsia="zh-CN"/>
        </w:rPr>
        <w:t>17.</w:t>
      </w:r>
      <w:r>
        <w:rPr>
          <w:rFonts w:hint="eastAsia" w:ascii="宋体" w:hAnsi="宋体" w:eastAsia="宋体" w:cs="宋体"/>
          <w:strike w:val="0"/>
          <w:dstrike w:val="0"/>
          <w:color w:val="000000"/>
          <w:spacing w:val="0"/>
          <w:w w:val="100"/>
          <w:position w:val="0"/>
          <w:sz w:val="21"/>
          <w:szCs w:val="21"/>
        </w:rPr>
        <w:t>下列质量控制的统计分析方法中，需要听取各方意见，集思广益，相互启发的是</w:t>
      </w:r>
      <w:r>
        <w:rPr>
          <w:rFonts w:hint="eastAsia" w:ascii="宋体" w:hAnsi="宋体" w:eastAsia="宋体" w:cs="宋体"/>
          <w:strike w:val="0"/>
          <w:dstrike w:val="0"/>
          <w:color w:val="000000"/>
          <w:spacing w:val="0"/>
          <w:w w:val="100"/>
          <w:position w:val="0"/>
          <w:sz w:val="21"/>
          <w:szCs w:val="21"/>
          <w:lang w:eastAsia="zh-CN"/>
        </w:rPr>
        <w:t>（</w:t>
      </w:r>
      <w:r>
        <w:rPr>
          <w:rFonts w:hint="eastAsia" w:ascii="宋体" w:hAnsi="宋体" w:eastAsia="宋体" w:cs="宋体"/>
          <w:strike w:val="0"/>
          <w:dstrike w:val="0"/>
          <w:color w:val="000000"/>
          <w:spacing w:val="0"/>
          <w:w w:val="100"/>
          <w:position w:val="0"/>
          <w:sz w:val="21"/>
          <w:szCs w:val="21"/>
          <w:lang w:val="en-US" w:eastAsia="zh-CN"/>
        </w:rPr>
        <w:t xml:space="preserve">  </w:t>
      </w:r>
      <w:r>
        <w:rPr>
          <w:rFonts w:hint="eastAsia" w:ascii="宋体" w:hAnsi="宋体" w:eastAsia="宋体" w:cs="宋体"/>
          <w:strike w:val="0"/>
          <w:dstrike w:val="0"/>
          <w:color w:val="000000"/>
          <w:spacing w:val="0"/>
          <w:w w:val="100"/>
          <w:position w:val="0"/>
          <w:sz w:val="21"/>
          <w:szCs w:val="21"/>
          <w:lang w:eastAsia="zh-CN"/>
        </w:rPr>
        <w:t>）。</w:t>
      </w:r>
    </w:p>
    <w:p>
      <w:pPr>
        <w:rPr>
          <w:rFonts w:hint="eastAsia" w:ascii="宋体" w:hAnsi="宋体" w:eastAsia="宋体" w:cs="宋体"/>
          <w:strike w:val="0"/>
          <w:dstrike w:val="0"/>
          <w:color w:val="000000"/>
          <w:spacing w:val="0"/>
          <w:w w:val="100"/>
          <w:position w:val="0"/>
          <w:sz w:val="21"/>
          <w:szCs w:val="21"/>
        </w:rPr>
      </w:pPr>
      <w:r>
        <w:rPr>
          <w:rFonts w:hint="eastAsia" w:ascii="宋体" w:hAnsi="宋体" w:eastAsia="宋体" w:cs="宋体"/>
          <w:strike w:val="0"/>
          <w:dstrike w:val="0"/>
          <w:color w:val="000000"/>
          <w:spacing w:val="0"/>
          <w:w w:val="100"/>
          <w:position w:val="0"/>
          <w:sz w:val="21"/>
          <w:szCs w:val="21"/>
        </w:rPr>
        <w:t>A.直方图法</w:t>
      </w:r>
      <w:r>
        <w:rPr>
          <w:rFonts w:hint="eastAsia" w:ascii="宋体" w:hAnsi="宋体" w:eastAsia="宋体" w:cs="宋体"/>
          <w:strike w:val="0"/>
          <w:dstrike w:val="0"/>
          <w:color w:val="000000"/>
          <w:spacing w:val="0"/>
          <w:w w:val="100"/>
          <w:position w:val="0"/>
          <w:sz w:val="21"/>
          <w:szCs w:val="21"/>
        </w:rPr>
        <w:tab/>
      </w:r>
    </w:p>
    <w:p>
      <w:pPr>
        <w:rPr>
          <w:rFonts w:hint="eastAsia" w:ascii="宋体" w:hAnsi="宋体" w:eastAsia="宋体" w:cs="宋体"/>
          <w:strike w:val="0"/>
          <w:dstrike w:val="0"/>
          <w:color w:val="000000"/>
          <w:spacing w:val="0"/>
          <w:w w:val="100"/>
          <w:position w:val="0"/>
          <w:sz w:val="21"/>
          <w:szCs w:val="21"/>
        </w:rPr>
      </w:pPr>
      <w:r>
        <w:rPr>
          <w:rFonts w:hint="eastAsia" w:ascii="宋体" w:hAnsi="宋体" w:eastAsia="宋体" w:cs="宋体"/>
          <w:strike w:val="0"/>
          <w:dstrike w:val="0"/>
          <w:color w:val="000000"/>
          <w:spacing w:val="0"/>
          <w:w w:val="100"/>
          <w:position w:val="0"/>
          <w:sz w:val="21"/>
          <w:szCs w:val="21"/>
        </w:rPr>
        <w:t>B.因果分析图法</w:t>
      </w:r>
    </w:p>
    <w:p>
      <w:pPr>
        <w:rPr>
          <w:rFonts w:hint="eastAsia" w:ascii="宋体" w:hAnsi="宋体" w:eastAsia="宋体" w:cs="宋体"/>
          <w:strike w:val="0"/>
          <w:dstrike w:val="0"/>
          <w:color w:val="000000"/>
          <w:spacing w:val="0"/>
          <w:w w:val="100"/>
          <w:position w:val="0"/>
          <w:sz w:val="21"/>
          <w:szCs w:val="21"/>
        </w:rPr>
      </w:pPr>
      <w:r>
        <w:rPr>
          <w:rFonts w:hint="eastAsia" w:ascii="宋体" w:hAnsi="宋体" w:eastAsia="宋体" w:cs="宋体"/>
          <w:strike w:val="0"/>
          <w:dstrike w:val="0"/>
          <w:color w:val="000000"/>
          <w:spacing w:val="0"/>
          <w:w w:val="100"/>
          <w:position w:val="0"/>
          <w:sz w:val="21"/>
          <w:szCs w:val="21"/>
        </w:rPr>
        <w:t>C.排列图法</w:t>
      </w:r>
      <w:r>
        <w:rPr>
          <w:rFonts w:hint="eastAsia" w:ascii="宋体" w:hAnsi="宋体" w:eastAsia="宋体" w:cs="宋体"/>
          <w:strike w:val="0"/>
          <w:dstrike w:val="0"/>
          <w:color w:val="000000"/>
          <w:spacing w:val="0"/>
          <w:w w:val="100"/>
          <w:position w:val="0"/>
          <w:sz w:val="21"/>
          <w:szCs w:val="21"/>
        </w:rPr>
        <w:tab/>
      </w:r>
    </w:p>
    <w:p>
      <w:pPr>
        <w:rPr>
          <w:rFonts w:hint="eastAsia" w:ascii="宋体" w:hAnsi="宋体" w:eastAsia="宋体" w:cs="宋体"/>
          <w:strike w:val="0"/>
          <w:dstrike w:val="0"/>
          <w:color w:val="000000"/>
          <w:spacing w:val="0"/>
          <w:w w:val="100"/>
          <w:position w:val="0"/>
          <w:sz w:val="21"/>
          <w:szCs w:val="21"/>
        </w:rPr>
      </w:pPr>
      <w:r>
        <w:rPr>
          <w:rFonts w:hint="eastAsia" w:ascii="宋体" w:hAnsi="宋体" w:eastAsia="宋体" w:cs="宋体"/>
          <w:strike w:val="0"/>
          <w:dstrike w:val="0"/>
          <w:color w:val="000000"/>
          <w:spacing w:val="0"/>
          <w:w w:val="100"/>
          <w:position w:val="0"/>
          <w:sz w:val="21"/>
          <w:szCs w:val="21"/>
        </w:rPr>
        <w:t>D.控制图法</w:t>
      </w:r>
    </w:p>
    <w:p>
      <w:pPr>
        <w:rPr>
          <w:rFonts w:hint="default" w:ascii="宋体" w:hAnsi="宋体" w:eastAsia="宋体" w:cs="宋体"/>
          <w:color w:val="000000"/>
          <w:spacing w:val="0"/>
          <w:w w:val="100"/>
          <w:position w:val="0"/>
          <w:sz w:val="21"/>
          <w:szCs w:val="21"/>
          <w:lang w:val="en-US" w:eastAsia="zh-CN"/>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18</w:t>
      </w:r>
      <w:r>
        <w:rPr>
          <w:rFonts w:hint="eastAsia" w:ascii="宋体" w:hAnsi="宋体" w:eastAsia="宋体" w:cs="宋体"/>
          <w:color w:val="000000"/>
          <w:spacing w:val="0"/>
          <w:w w:val="100"/>
          <w:position w:val="0"/>
          <w:sz w:val="21"/>
          <w:szCs w:val="21"/>
        </w:rPr>
        <w:t>.在建筑工程施工质量验收时，对涉及结构安全的试块、试件，按规定应进行</w:t>
      </w:r>
      <w:r>
        <w:rPr>
          <w:rFonts w:hint="eastAsia" w:ascii="宋体" w:hAnsi="宋体" w:eastAsia="宋体" w:cs="宋体"/>
          <w:color w:val="000000"/>
          <w:spacing w:val="0"/>
          <w:w w:val="100"/>
          <w:position w:val="0"/>
          <w:sz w:val="21"/>
          <w:szCs w:val="21"/>
          <w:lang w:val="en-US" w:eastAsia="zh-CN"/>
        </w:rPr>
        <w:t>（  ）</w:t>
      </w:r>
      <w:r>
        <w:rPr>
          <w:rFonts w:hint="eastAsia" w:ascii="宋体" w:hAnsi="宋体" w:eastAsia="宋体" w:cs="宋体"/>
          <w:color w:val="000000"/>
          <w:spacing w:val="0"/>
          <w:w w:val="100"/>
          <w:position w:val="0"/>
          <w:sz w:val="21"/>
          <w:szCs w:val="21"/>
        </w:rPr>
        <w:t>检测。</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A.抽样</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B.全数</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C.无损</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w:t>
      </w:r>
      <w:r>
        <w:rPr>
          <w:rFonts w:hint="eastAsia" w:ascii="宋体" w:hAnsi="宋体" w:eastAsia="宋体" w:cs="宋体"/>
          <w:color w:val="000000"/>
          <w:spacing w:val="0"/>
          <w:w w:val="100"/>
          <w:position w:val="0"/>
          <w:sz w:val="21"/>
          <w:szCs w:val="21"/>
          <w:lang w:val="en-US" w:eastAsia="zh-CN"/>
        </w:rPr>
        <w:t>.</w:t>
      </w:r>
      <w:r>
        <w:rPr>
          <w:rFonts w:hint="eastAsia" w:ascii="宋体" w:hAnsi="宋体" w:eastAsia="宋体" w:cs="宋体"/>
          <w:color w:val="000000"/>
          <w:spacing w:val="0"/>
          <w:w w:val="100"/>
          <w:position w:val="0"/>
          <w:sz w:val="21"/>
          <w:szCs w:val="21"/>
        </w:rPr>
        <w:t>见证取样</w:t>
      </w:r>
    </w:p>
    <w:p>
      <w:pPr>
        <w:rPr>
          <w:rFonts w:hint="default" w:ascii="宋体" w:hAnsi="宋体" w:eastAsia="宋体" w:cs="宋体"/>
          <w:color w:val="000000"/>
          <w:spacing w:val="0"/>
          <w:w w:val="100"/>
          <w:position w:val="0"/>
          <w:sz w:val="21"/>
          <w:szCs w:val="21"/>
          <w:lang w:val="en-US" w:eastAsia="zh-CN"/>
        </w:rPr>
      </w:pPr>
    </w:p>
    <w:p>
      <w:pPr>
        <w:rPr>
          <w:rFonts w:hint="eastAsia" w:ascii="宋体" w:hAnsi="宋体" w:eastAsia="宋体" w:cs="宋体"/>
          <w:color w:val="000000"/>
          <w:spacing w:val="0"/>
          <w:w w:val="100"/>
          <w:position w:val="0"/>
          <w:sz w:val="21"/>
          <w:szCs w:val="21"/>
          <w:lang w:eastAsia="zh-CN"/>
        </w:rPr>
      </w:pPr>
      <w:r>
        <w:rPr>
          <w:rFonts w:hint="eastAsia" w:ascii="宋体" w:hAnsi="宋体" w:eastAsia="宋体" w:cs="宋体"/>
          <w:color w:val="000000"/>
          <w:spacing w:val="0"/>
          <w:w w:val="100"/>
          <w:position w:val="0"/>
          <w:sz w:val="21"/>
          <w:szCs w:val="21"/>
          <w:lang w:val="en-US" w:eastAsia="zh-CN"/>
        </w:rPr>
        <w:t>19</w:t>
      </w:r>
      <w:r>
        <w:rPr>
          <w:rFonts w:hint="eastAsia" w:ascii="宋体" w:hAnsi="宋体" w:eastAsia="宋体" w:cs="宋体"/>
          <w:color w:val="000000"/>
          <w:spacing w:val="0"/>
          <w:w w:val="100"/>
          <w:position w:val="0"/>
          <w:sz w:val="21"/>
          <w:szCs w:val="21"/>
        </w:rPr>
        <w:t>.在质量控制统计分析方法中，控制图的用途是</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 xml:space="preserve">  </w:t>
      </w:r>
      <w:r>
        <w:rPr>
          <w:rFonts w:hint="eastAsia" w:ascii="宋体" w:hAnsi="宋体" w:eastAsia="宋体" w:cs="宋体"/>
          <w:color w:val="000000"/>
          <w:spacing w:val="0"/>
          <w:w w:val="100"/>
          <w:position w:val="0"/>
          <w:sz w:val="21"/>
          <w:szCs w:val="21"/>
          <w:lang w:eastAsia="zh-CN"/>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A.判断生产过程是否处于稳定状态</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B.分析判断产品质量分布状况</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C.系统整理分析质量问题产生的原因</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D.寻找影响质量的主次因素</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20</w:t>
      </w:r>
      <w:r>
        <w:rPr>
          <w:rFonts w:hint="eastAsia" w:ascii="宋体" w:hAnsi="宋体" w:eastAsia="宋体" w:cs="宋体"/>
          <w:color w:val="000000"/>
          <w:spacing w:val="0"/>
          <w:w w:val="100"/>
          <w:position w:val="0"/>
          <w:sz w:val="21"/>
          <w:szCs w:val="21"/>
        </w:rPr>
        <w:t>.隐蔽工程为检验批时，其质量验收应由（</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）组织施工单位项目专业质量检</w:t>
      </w:r>
      <w:r>
        <w:rPr>
          <w:rFonts w:hint="eastAsia" w:ascii="宋体" w:hAnsi="宋体" w:eastAsia="宋体" w:cs="宋体"/>
          <w:color w:val="000000"/>
          <w:spacing w:val="0"/>
          <w:w w:val="100"/>
          <w:position w:val="0"/>
          <w:sz w:val="21"/>
          <w:szCs w:val="21"/>
          <w:lang w:eastAsia="zh-CN"/>
        </w:rPr>
        <w:t>查</w:t>
      </w:r>
      <w:r>
        <w:rPr>
          <w:rFonts w:hint="eastAsia" w:ascii="宋体" w:hAnsi="宋体" w:eastAsia="宋体" w:cs="宋体"/>
          <w:color w:val="000000"/>
          <w:spacing w:val="0"/>
          <w:w w:val="100"/>
          <w:position w:val="0"/>
          <w:sz w:val="21"/>
          <w:szCs w:val="21"/>
        </w:rPr>
        <w:t>员、专业工长等进行。</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A.监理员</w:t>
      </w:r>
      <w:r>
        <w:rPr>
          <w:rFonts w:hint="eastAsia" w:ascii="宋体" w:hAnsi="宋体" w:eastAsia="宋体" w:cs="宋体"/>
          <w:color w:val="000000"/>
          <w:spacing w:val="0"/>
          <w:w w:val="100"/>
          <w:position w:val="0"/>
          <w:sz w:val="21"/>
          <w:szCs w:val="21"/>
          <w:lang w:val="en-US" w:eastAsia="zh-CN"/>
        </w:rPr>
        <w:t xml:space="preserve">     </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B.专业监理工程师</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C.总监理工程师</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D.建设单位</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21.</w:t>
      </w:r>
      <w:r>
        <w:rPr>
          <w:rFonts w:hint="eastAsia" w:ascii="宋体" w:hAnsi="宋体" w:eastAsia="宋体" w:cs="宋体"/>
          <w:color w:val="000000"/>
          <w:spacing w:val="0"/>
          <w:w w:val="100"/>
          <w:position w:val="0"/>
          <w:sz w:val="21"/>
          <w:szCs w:val="21"/>
        </w:rPr>
        <w:t>在使用中对水泥质量有怀疑或水泥出厂超过（</w:t>
      </w:r>
      <w:r>
        <w:rPr>
          <w:rFonts w:hint="eastAsia" w:ascii="宋体" w:hAnsi="宋体" w:eastAsia="宋体" w:cs="宋体"/>
          <w:color w:val="000000"/>
          <w:spacing w:val="0"/>
          <w:w w:val="100"/>
          <w:position w:val="0"/>
          <w:sz w:val="21"/>
          <w:szCs w:val="21"/>
          <w:lang w:val="en-US" w:eastAsia="zh-CN"/>
        </w:rPr>
        <w:t xml:space="preserve">  ）个月时，应进行复验，并按复验结</w:t>
      </w:r>
      <w:r>
        <w:rPr>
          <w:rFonts w:hint="eastAsia" w:ascii="宋体" w:hAnsi="宋体" w:eastAsia="宋体" w:cs="宋体"/>
          <w:color w:val="000000"/>
          <w:spacing w:val="0"/>
          <w:w w:val="100"/>
          <w:position w:val="0"/>
          <w:sz w:val="21"/>
          <w:szCs w:val="21"/>
        </w:rPr>
        <w:t>果使用。</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A.3</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lang w:val="en-US" w:eastAsia="zh-CN"/>
        </w:rPr>
      </w:pPr>
      <w:r>
        <w:rPr>
          <w:rFonts w:hint="eastAsia" w:ascii="宋体" w:hAnsi="宋体" w:eastAsia="宋体" w:cs="宋体"/>
          <w:color w:val="000000"/>
          <w:spacing w:val="0"/>
          <w:w w:val="100"/>
          <w:position w:val="0"/>
          <w:sz w:val="21"/>
          <w:szCs w:val="21"/>
        </w:rPr>
        <w:t>B.</w:t>
      </w:r>
      <w:r>
        <w:rPr>
          <w:rFonts w:hint="eastAsia" w:ascii="宋体" w:hAnsi="宋体" w:eastAsia="宋体" w:cs="宋体"/>
          <w:color w:val="000000"/>
          <w:spacing w:val="0"/>
          <w:w w:val="100"/>
          <w:position w:val="0"/>
          <w:sz w:val="21"/>
          <w:szCs w:val="21"/>
          <w:lang w:val="en-US" w:eastAsia="zh-CN"/>
        </w:rPr>
        <w:t>4</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C.5</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lang w:val="en-US" w:eastAsia="zh-CN"/>
        </w:rPr>
      </w:pPr>
      <w:r>
        <w:rPr>
          <w:rFonts w:hint="eastAsia" w:ascii="宋体" w:hAnsi="宋体" w:eastAsia="宋体" w:cs="宋体"/>
          <w:color w:val="000000"/>
          <w:spacing w:val="0"/>
          <w:w w:val="100"/>
          <w:position w:val="0"/>
          <w:sz w:val="21"/>
          <w:szCs w:val="21"/>
        </w:rPr>
        <w:t>D.</w:t>
      </w:r>
      <w:r>
        <w:rPr>
          <w:rFonts w:hint="eastAsia" w:ascii="宋体" w:hAnsi="宋体" w:eastAsia="宋体" w:cs="宋体"/>
          <w:color w:val="000000"/>
          <w:spacing w:val="0"/>
          <w:w w:val="100"/>
          <w:position w:val="0"/>
          <w:sz w:val="21"/>
          <w:szCs w:val="21"/>
          <w:lang w:val="en-US" w:eastAsia="zh-CN"/>
        </w:rPr>
        <w:t>6</w:t>
      </w:r>
    </w:p>
    <w:p>
      <w:pPr>
        <w:rPr>
          <w:rFonts w:hint="eastAsia" w:ascii="宋体" w:hAnsi="宋体" w:eastAsia="宋体" w:cs="宋体"/>
          <w:color w:val="000000"/>
          <w:spacing w:val="0"/>
          <w:w w:val="100"/>
          <w:position w:val="0"/>
          <w:sz w:val="21"/>
          <w:szCs w:val="21"/>
          <w:lang w:val="en-US" w:eastAsia="zh-CN"/>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22</w:t>
      </w:r>
      <w:r>
        <w:rPr>
          <w:rFonts w:hint="eastAsia" w:ascii="宋体" w:hAnsi="宋体" w:eastAsia="宋体" w:cs="宋体"/>
          <w:color w:val="000000"/>
          <w:spacing w:val="0"/>
          <w:w w:val="100"/>
          <w:position w:val="0"/>
          <w:sz w:val="21"/>
          <w:szCs w:val="21"/>
        </w:rPr>
        <w:t>.由于原材料发生变化，或者临时他人顶班作业将形成（</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）直方图。</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A.折齿型</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B.绝壁型</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C.孤岛型</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D.双峰型</w:t>
      </w:r>
    </w:p>
    <w:p>
      <w:pPr>
        <w:rPr>
          <w:rFonts w:hint="eastAsia" w:ascii="宋体" w:hAnsi="宋体" w:eastAsia="宋体" w:cs="宋体"/>
          <w:color w:val="000000"/>
          <w:spacing w:val="0"/>
          <w:w w:val="100"/>
          <w:position w:val="0"/>
          <w:sz w:val="21"/>
          <w:szCs w:val="21"/>
          <w:lang w:val="en-US" w:eastAsia="zh-CN"/>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23.</w:t>
      </w:r>
      <w:r>
        <w:rPr>
          <w:rFonts w:hint="eastAsia" w:ascii="宋体" w:hAnsi="宋体" w:eastAsia="宋体" w:cs="宋体"/>
          <w:color w:val="000000"/>
          <w:spacing w:val="0"/>
          <w:w w:val="100"/>
          <w:position w:val="0"/>
          <w:sz w:val="21"/>
          <w:szCs w:val="21"/>
        </w:rPr>
        <w:t>水泥安定性检验方法属于项目监理机构在质量控制中所依据标准中的（</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A.有关材料及其制品质量的技术标准</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B.有关材料验收、包装、标志方面的技术标准和规定</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C.有关材料搜集方面的规定</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D.有关材料或半成品等的取样、试验等方面的技术标准或规程</w:t>
      </w:r>
    </w:p>
    <w:p>
      <w:pPr>
        <w:rPr>
          <w:rFonts w:hint="default" w:ascii="宋体" w:hAnsi="宋体" w:eastAsia="宋体" w:cs="宋体"/>
          <w:strike w:val="0"/>
          <w:dstrike w:val="0"/>
          <w:color w:val="000000"/>
          <w:spacing w:val="0"/>
          <w:w w:val="100"/>
          <w:position w:val="0"/>
          <w:sz w:val="21"/>
          <w:szCs w:val="21"/>
          <w:lang w:val="en-US" w:eastAsia="zh-CN"/>
        </w:rPr>
      </w:pPr>
    </w:p>
    <w:p>
      <w:pPr>
        <w:rPr>
          <w:rFonts w:hint="eastAsia" w:ascii="宋体" w:hAnsi="宋体" w:eastAsia="宋体" w:cs="宋体"/>
          <w:strike w:val="0"/>
          <w:dstrike w:val="0"/>
          <w:color w:val="000000"/>
          <w:spacing w:val="0"/>
          <w:w w:val="100"/>
          <w:position w:val="0"/>
          <w:sz w:val="21"/>
          <w:szCs w:val="21"/>
        </w:rPr>
      </w:pPr>
      <w:r>
        <w:rPr>
          <w:rFonts w:hint="eastAsia" w:ascii="宋体" w:hAnsi="宋体" w:eastAsia="宋体" w:cs="宋体"/>
          <w:strike w:val="0"/>
          <w:dstrike w:val="0"/>
          <w:color w:val="000000"/>
          <w:spacing w:val="0"/>
          <w:w w:val="100"/>
          <w:position w:val="0"/>
          <w:sz w:val="21"/>
          <w:szCs w:val="21"/>
          <w:lang w:val="en-US" w:eastAsia="zh-CN"/>
        </w:rPr>
        <w:t>24</w:t>
      </w:r>
      <w:r>
        <w:rPr>
          <w:rFonts w:hint="eastAsia" w:ascii="宋体" w:hAnsi="宋体" w:eastAsia="宋体" w:cs="宋体"/>
          <w:strike w:val="0"/>
          <w:dstrike w:val="0"/>
          <w:color w:val="000000"/>
          <w:spacing w:val="0"/>
          <w:w w:val="100"/>
          <w:position w:val="0"/>
          <w:sz w:val="21"/>
          <w:szCs w:val="21"/>
        </w:rPr>
        <w:t>.项目监理机构接到工程质量事故调查组提出的处理意见后，可要求相关单位完成（</w:t>
      </w:r>
      <w:r>
        <w:rPr>
          <w:rFonts w:hint="eastAsia" w:ascii="宋体" w:hAnsi="宋体" w:eastAsia="宋体" w:cs="宋体"/>
          <w:strike w:val="0"/>
          <w:dstrike w:val="0"/>
          <w:color w:val="000000"/>
          <w:spacing w:val="0"/>
          <w:w w:val="100"/>
          <w:position w:val="0"/>
          <w:sz w:val="21"/>
          <w:szCs w:val="21"/>
        </w:rPr>
        <w:tab/>
      </w:r>
      <w:r>
        <w:rPr>
          <w:rFonts w:hint="eastAsia" w:ascii="宋体" w:hAnsi="宋体" w:eastAsia="宋体" w:cs="宋体"/>
          <w:strike w:val="0"/>
          <w:dstrike w:val="0"/>
          <w:color w:val="000000"/>
          <w:spacing w:val="0"/>
          <w:w w:val="100"/>
          <w:position w:val="0"/>
          <w:sz w:val="21"/>
          <w:szCs w:val="21"/>
        </w:rPr>
        <w:t>）。</w:t>
      </w:r>
    </w:p>
    <w:p>
      <w:pPr>
        <w:rPr>
          <w:rFonts w:hint="eastAsia" w:ascii="宋体" w:hAnsi="宋体" w:eastAsia="宋体" w:cs="宋体"/>
          <w:strike w:val="0"/>
          <w:dstrike w:val="0"/>
          <w:color w:val="000000"/>
          <w:spacing w:val="0"/>
          <w:w w:val="100"/>
          <w:position w:val="0"/>
          <w:sz w:val="21"/>
          <w:szCs w:val="21"/>
        </w:rPr>
      </w:pPr>
      <w:r>
        <w:rPr>
          <w:rFonts w:hint="eastAsia" w:ascii="宋体" w:hAnsi="宋体" w:eastAsia="宋体" w:cs="宋体"/>
          <w:strike w:val="0"/>
          <w:dstrike w:val="0"/>
          <w:color w:val="000000"/>
          <w:spacing w:val="0"/>
          <w:w w:val="100"/>
          <w:position w:val="0"/>
          <w:sz w:val="21"/>
          <w:szCs w:val="21"/>
        </w:rPr>
        <w:t>A.技术论证方案</w:t>
      </w:r>
      <w:r>
        <w:rPr>
          <w:rFonts w:hint="eastAsia" w:ascii="宋体" w:hAnsi="宋体" w:eastAsia="宋体" w:cs="宋体"/>
          <w:strike w:val="0"/>
          <w:dstrike w:val="0"/>
          <w:color w:val="000000"/>
          <w:spacing w:val="0"/>
          <w:w w:val="100"/>
          <w:position w:val="0"/>
          <w:sz w:val="21"/>
          <w:szCs w:val="21"/>
        </w:rPr>
        <w:tab/>
      </w:r>
    </w:p>
    <w:p>
      <w:pPr>
        <w:rPr>
          <w:rFonts w:hint="eastAsia" w:ascii="宋体" w:hAnsi="宋体" w:eastAsia="宋体" w:cs="宋体"/>
          <w:strike w:val="0"/>
          <w:dstrike w:val="0"/>
          <w:color w:val="000000"/>
          <w:spacing w:val="0"/>
          <w:w w:val="100"/>
          <w:position w:val="0"/>
          <w:sz w:val="21"/>
          <w:szCs w:val="21"/>
        </w:rPr>
      </w:pPr>
      <w:r>
        <w:rPr>
          <w:rFonts w:hint="eastAsia" w:ascii="宋体" w:hAnsi="宋体" w:eastAsia="宋体" w:cs="宋体"/>
          <w:strike w:val="0"/>
          <w:dstrike w:val="0"/>
          <w:color w:val="000000"/>
          <w:spacing w:val="0"/>
          <w:w w:val="100"/>
          <w:position w:val="0"/>
          <w:sz w:val="21"/>
          <w:szCs w:val="21"/>
        </w:rPr>
        <w:t>B.技术处理方案</w:t>
      </w:r>
    </w:p>
    <w:p>
      <w:pPr>
        <w:rPr>
          <w:rFonts w:hint="eastAsia" w:ascii="宋体" w:hAnsi="宋体" w:eastAsia="宋体" w:cs="宋体"/>
          <w:strike w:val="0"/>
          <w:dstrike w:val="0"/>
          <w:color w:val="000000"/>
          <w:spacing w:val="0"/>
          <w:w w:val="100"/>
          <w:position w:val="0"/>
          <w:sz w:val="21"/>
          <w:szCs w:val="21"/>
        </w:rPr>
      </w:pPr>
      <w:r>
        <w:rPr>
          <w:rFonts w:hint="eastAsia" w:ascii="宋体" w:hAnsi="宋体" w:eastAsia="宋体" w:cs="宋体"/>
          <w:strike w:val="0"/>
          <w:dstrike w:val="0"/>
          <w:color w:val="000000"/>
          <w:spacing w:val="0"/>
          <w:w w:val="100"/>
          <w:position w:val="0"/>
          <w:sz w:val="21"/>
          <w:szCs w:val="21"/>
        </w:rPr>
        <w:t>C.事故调查报告</w:t>
      </w:r>
      <w:r>
        <w:rPr>
          <w:rFonts w:hint="eastAsia" w:ascii="宋体" w:hAnsi="宋体" w:eastAsia="宋体" w:cs="宋体"/>
          <w:strike w:val="0"/>
          <w:dstrike w:val="0"/>
          <w:color w:val="000000"/>
          <w:spacing w:val="0"/>
          <w:w w:val="100"/>
          <w:position w:val="0"/>
          <w:sz w:val="21"/>
          <w:szCs w:val="21"/>
        </w:rPr>
        <w:tab/>
      </w:r>
    </w:p>
    <w:p>
      <w:pPr>
        <w:rPr>
          <w:rFonts w:hint="eastAsia" w:ascii="宋体" w:hAnsi="宋体" w:eastAsia="宋体" w:cs="宋体"/>
          <w:strike w:val="0"/>
          <w:dstrike w:val="0"/>
          <w:color w:val="000000"/>
          <w:spacing w:val="0"/>
          <w:w w:val="100"/>
          <w:position w:val="0"/>
          <w:sz w:val="21"/>
          <w:szCs w:val="21"/>
        </w:rPr>
      </w:pPr>
      <w:r>
        <w:rPr>
          <w:rFonts w:hint="eastAsia" w:ascii="宋体" w:hAnsi="宋体" w:eastAsia="宋体" w:cs="宋体"/>
          <w:strike w:val="0"/>
          <w:dstrike w:val="0"/>
          <w:color w:val="000000"/>
          <w:spacing w:val="0"/>
          <w:w w:val="100"/>
          <w:position w:val="0"/>
          <w:sz w:val="21"/>
          <w:szCs w:val="21"/>
        </w:rPr>
        <w:t>D.事故处理报告</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25.某城市的广播电视塔属于（</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A.单位工程</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B.分部工程</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C.分项工程</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w:t>
      </w:r>
      <w:r>
        <w:rPr>
          <w:rFonts w:hint="eastAsia" w:ascii="宋体" w:hAnsi="宋体" w:eastAsia="宋体" w:cs="宋体"/>
          <w:color w:val="000000"/>
          <w:spacing w:val="0"/>
          <w:w w:val="100"/>
          <w:position w:val="0"/>
          <w:sz w:val="21"/>
          <w:szCs w:val="21"/>
          <w:lang w:val="en-US" w:eastAsia="zh-CN"/>
        </w:rPr>
        <w:t>.</w:t>
      </w:r>
      <w:r>
        <w:rPr>
          <w:rFonts w:hint="eastAsia" w:ascii="宋体" w:hAnsi="宋体" w:eastAsia="宋体" w:cs="宋体"/>
          <w:color w:val="000000"/>
          <w:spacing w:val="0"/>
          <w:w w:val="100"/>
          <w:position w:val="0"/>
          <w:sz w:val="21"/>
          <w:szCs w:val="21"/>
        </w:rPr>
        <w:t>检验批</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26</w:t>
      </w:r>
      <w:r>
        <w:rPr>
          <w:rFonts w:hint="eastAsia" w:ascii="宋体" w:hAnsi="宋体" w:eastAsia="宋体" w:cs="宋体"/>
          <w:color w:val="000000"/>
          <w:spacing w:val="0"/>
          <w:w w:val="100"/>
          <w:position w:val="0"/>
          <w:sz w:val="21"/>
          <w:szCs w:val="21"/>
        </w:rPr>
        <w:t>.在工程质量事故的处理过程中，可能要进行必要的检测鉴定，可进行检测鉴定的单位是（</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A.总监理工程师指定的检测单位</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B.建设单位指定的检测单位</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C.政府批准的有资质的法定检测单位</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D.监理工程师审查批准的施工单位试验室</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27.</w:t>
      </w:r>
      <w:r>
        <w:rPr>
          <w:rFonts w:hint="eastAsia" w:ascii="宋体" w:hAnsi="宋体" w:eastAsia="宋体" w:cs="宋体"/>
          <w:color w:val="000000"/>
          <w:spacing w:val="0"/>
          <w:w w:val="100"/>
          <w:position w:val="0"/>
          <w:sz w:val="21"/>
          <w:szCs w:val="21"/>
        </w:rPr>
        <w:t>某工程不符合国家或行业的有关技术标准、设计文件及合同中对质量的要求，该工程属于（</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A.质量缺陷</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B.质量问题</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C.质量不合格</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D.质量事故</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28</w:t>
      </w:r>
      <w:r>
        <w:rPr>
          <w:rFonts w:hint="eastAsia" w:ascii="宋体" w:hAnsi="宋体" w:eastAsia="宋体" w:cs="宋体"/>
          <w:color w:val="000000"/>
          <w:spacing w:val="0"/>
          <w:w w:val="100"/>
          <w:position w:val="0"/>
          <w:sz w:val="21"/>
          <w:szCs w:val="21"/>
        </w:rPr>
        <w:t>.施工组织设计在实施过程中，施工单位如需做较大的变更，应经（</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）审查同意。</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A.总监理工程师</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B.监理单位技术负责人</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w:t>
      </w:r>
      <w:r>
        <w:rPr>
          <w:rFonts w:hint="eastAsia" w:ascii="宋体" w:hAnsi="宋体" w:eastAsia="宋体" w:cs="宋体"/>
          <w:color w:val="000000"/>
          <w:spacing w:val="0"/>
          <w:w w:val="100"/>
          <w:position w:val="0"/>
          <w:sz w:val="21"/>
          <w:szCs w:val="21"/>
          <w:lang w:val="en-US" w:eastAsia="zh-CN"/>
        </w:rPr>
        <w:t>.</w:t>
      </w:r>
      <w:r>
        <w:rPr>
          <w:rFonts w:hint="eastAsia" w:ascii="宋体" w:hAnsi="宋体" w:eastAsia="宋体" w:cs="宋体"/>
          <w:color w:val="000000"/>
          <w:spacing w:val="0"/>
          <w:w w:val="100"/>
          <w:position w:val="0"/>
          <w:sz w:val="21"/>
          <w:szCs w:val="21"/>
        </w:rPr>
        <w:t>专业部门负责人</w:t>
      </w:r>
      <w:r>
        <w:rPr>
          <w:rFonts w:hint="eastAsia" w:ascii="宋体" w:hAnsi="宋体" w:eastAsia="宋体" w:cs="宋体"/>
          <w:color w:val="000000"/>
          <w:spacing w:val="0"/>
          <w:w w:val="100"/>
          <w:position w:val="0"/>
          <w:sz w:val="21"/>
          <w:szCs w:val="21"/>
        </w:rPr>
        <w:tab/>
      </w:r>
    </w:p>
    <w:p>
      <w:pPr>
        <w:rPr>
          <w:rFonts w:hint="default" w:ascii="宋体" w:hAnsi="宋体" w:eastAsia="宋体" w:cs="宋体"/>
          <w:color w:val="000000"/>
          <w:spacing w:val="0"/>
          <w:w w:val="100"/>
          <w:position w:val="0"/>
          <w:sz w:val="21"/>
          <w:szCs w:val="21"/>
          <w:lang w:val="en-US" w:eastAsia="zh-CN"/>
        </w:rPr>
      </w:pPr>
      <w:r>
        <w:rPr>
          <w:rFonts w:hint="eastAsia" w:ascii="宋体" w:hAnsi="宋体" w:eastAsia="宋体" w:cs="宋体"/>
          <w:color w:val="000000"/>
          <w:spacing w:val="0"/>
          <w:w w:val="100"/>
          <w:position w:val="0"/>
          <w:sz w:val="21"/>
          <w:szCs w:val="21"/>
        </w:rPr>
        <w:t>D.施工单位技术负责人</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29.</w:t>
      </w:r>
      <w:r>
        <w:rPr>
          <w:rFonts w:hint="eastAsia" w:ascii="宋体" w:hAnsi="宋体" w:eastAsia="宋体" w:cs="宋体"/>
          <w:color w:val="000000"/>
          <w:spacing w:val="0"/>
          <w:w w:val="100"/>
          <w:position w:val="0"/>
          <w:sz w:val="21"/>
          <w:szCs w:val="21"/>
        </w:rPr>
        <w:t>按国家现行规定，造成直接经济损失350万元的工程质量事故，应定为</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 xml:space="preserve">  </w:t>
      </w:r>
      <w:r>
        <w:rPr>
          <w:rFonts w:hint="eastAsia" w:ascii="宋体" w:hAnsi="宋体" w:eastAsia="宋体" w:cs="宋体"/>
          <w:color w:val="000000"/>
          <w:spacing w:val="0"/>
          <w:w w:val="100"/>
          <w:position w:val="0"/>
          <w:sz w:val="21"/>
          <w:szCs w:val="21"/>
          <w:lang w:eastAsia="zh-CN"/>
        </w:rPr>
        <w:t>）质量</w:t>
      </w:r>
      <w:r>
        <w:rPr>
          <w:rFonts w:hint="eastAsia" w:ascii="宋体" w:hAnsi="宋体" w:eastAsia="宋体" w:cs="宋体"/>
          <w:color w:val="000000"/>
          <w:spacing w:val="0"/>
          <w:w w:val="100"/>
          <w:position w:val="0"/>
          <w:sz w:val="21"/>
          <w:szCs w:val="21"/>
        </w:rPr>
        <w:t>事故。</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A.一般</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B.较大</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C.重大</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D.特别重大</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30</w:t>
      </w:r>
      <w:r>
        <w:rPr>
          <w:rFonts w:hint="eastAsia" w:ascii="宋体" w:hAnsi="宋体" w:eastAsia="宋体" w:cs="宋体"/>
          <w:color w:val="000000"/>
          <w:spacing w:val="0"/>
          <w:w w:val="100"/>
          <w:position w:val="0"/>
          <w:sz w:val="21"/>
          <w:szCs w:val="21"/>
        </w:rPr>
        <w:t>.设计招标的目的是选择最适合项目需要的设计单位，下列不属于设计单位主要考察内容的是（</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A.社会信誉</w:t>
      </w:r>
      <w:r>
        <w:rPr>
          <w:rFonts w:hint="eastAsia" w:ascii="宋体" w:hAnsi="宋体" w:eastAsia="宋体" w:cs="宋体"/>
          <w:color w:val="000000"/>
          <w:spacing w:val="0"/>
          <w:w w:val="100"/>
          <w:position w:val="0"/>
          <w:sz w:val="21"/>
          <w:szCs w:val="21"/>
          <w:lang w:val="en-US" w:eastAsia="zh-CN"/>
        </w:rPr>
        <w:t xml:space="preserve">           </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B.选派的设计人员的能力</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C.选派的设计人员的业绩</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D.设计单位的融资条件</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lang w:eastAsia="zh-CN"/>
        </w:rPr>
      </w:pPr>
      <w:r>
        <w:rPr>
          <w:rFonts w:hint="eastAsia" w:ascii="宋体" w:hAnsi="宋体" w:eastAsia="宋体" w:cs="宋体"/>
          <w:color w:val="000000"/>
          <w:spacing w:val="0"/>
          <w:w w:val="100"/>
          <w:position w:val="0"/>
          <w:sz w:val="21"/>
          <w:szCs w:val="21"/>
          <w:lang w:val="en-US" w:eastAsia="zh-CN"/>
        </w:rPr>
        <w:t>31.</w:t>
      </w:r>
      <w:r>
        <w:rPr>
          <w:rFonts w:hint="eastAsia" w:ascii="宋体" w:hAnsi="宋体" w:eastAsia="宋体" w:cs="宋体"/>
          <w:color w:val="000000"/>
          <w:spacing w:val="0"/>
          <w:w w:val="100"/>
          <w:position w:val="0"/>
          <w:sz w:val="21"/>
          <w:szCs w:val="21"/>
        </w:rPr>
        <w:t>分阶段设计审</w:t>
      </w:r>
      <w:r>
        <w:rPr>
          <w:rFonts w:hint="eastAsia" w:ascii="宋体" w:hAnsi="宋体" w:eastAsia="宋体" w:cs="宋体"/>
          <w:color w:val="000000"/>
          <w:spacing w:val="0"/>
          <w:w w:val="100"/>
          <w:position w:val="0"/>
          <w:sz w:val="21"/>
          <w:szCs w:val="21"/>
          <w:lang w:eastAsia="zh-CN"/>
        </w:rPr>
        <w:t>查</w:t>
      </w:r>
      <w:r>
        <w:rPr>
          <w:rFonts w:hint="eastAsia" w:ascii="宋体" w:hAnsi="宋体" w:eastAsia="宋体" w:cs="宋体"/>
          <w:color w:val="000000"/>
          <w:spacing w:val="0"/>
          <w:w w:val="100"/>
          <w:position w:val="0"/>
          <w:sz w:val="21"/>
          <w:szCs w:val="21"/>
        </w:rPr>
        <w:t>由建设单位组织有关专家或机构进行工程设计评审，其目的是</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 xml:space="preserve">  </w:t>
      </w:r>
      <w:r>
        <w:rPr>
          <w:rFonts w:hint="eastAsia" w:ascii="宋体" w:hAnsi="宋体" w:eastAsia="宋体" w:cs="宋体"/>
          <w:color w:val="000000"/>
          <w:spacing w:val="0"/>
          <w:w w:val="100"/>
          <w:position w:val="0"/>
          <w:sz w:val="21"/>
          <w:szCs w:val="21"/>
          <w:lang w:eastAsia="zh-CN"/>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A.深化设计的协调管理</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B.体现建设单位意图</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C.优选设计方案和设计单位</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D.控制设计成果质量，优化工程设计，提高效益</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32</w:t>
      </w:r>
      <w:r>
        <w:rPr>
          <w:rFonts w:hint="eastAsia" w:ascii="宋体" w:hAnsi="宋体" w:eastAsia="宋体" w:cs="宋体"/>
          <w:color w:val="000000"/>
          <w:spacing w:val="0"/>
          <w:w w:val="100"/>
          <w:position w:val="0"/>
          <w:sz w:val="21"/>
          <w:szCs w:val="21"/>
        </w:rPr>
        <w:t>.工程承包合同履行中，下列关于索赔的说法，正确的是（</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A.绝对可以避免的</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B.偶尔发生的现象</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C.设计阶段投资控制的重要手段</w:t>
      </w:r>
    </w:p>
    <w:p>
      <w:pPr>
        <w:rPr>
          <w:rFonts w:hint="default" w:ascii="宋体" w:hAnsi="宋体" w:eastAsia="宋体" w:cs="宋体"/>
          <w:color w:val="000000"/>
          <w:spacing w:val="0"/>
          <w:w w:val="100"/>
          <w:position w:val="0"/>
          <w:sz w:val="21"/>
          <w:szCs w:val="21"/>
          <w:lang w:val="en-US" w:eastAsia="zh-CN"/>
        </w:rPr>
      </w:pPr>
      <w:r>
        <w:rPr>
          <w:rFonts w:hint="eastAsia" w:ascii="宋体" w:hAnsi="宋体" w:eastAsia="宋体" w:cs="宋体"/>
          <w:color w:val="000000"/>
          <w:spacing w:val="0"/>
          <w:w w:val="100"/>
          <w:position w:val="0"/>
          <w:sz w:val="21"/>
          <w:szCs w:val="21"/>
        </w:rPr>
        <w:t>D.权利受损失的一方要求另一方补偿损失的权利</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u w:val="none"/>
        </w:rPr>
      </w:pPr>
      <w:r>
        <w:rPr>
          <w:rFonts w:hint="eastAsia" w:ascii="宋体" w:hAnsi="宋体" w:eastAsia="宋体" w:cs="宋体"/>
          <w:color w:val="000000"/>
          <w:spacing w:val="0"/>
          <w:w w:val="100"/>
          <w:position w:val="0"/>
          <w:sz w:val="21"/>
          <w:szCs w:val="21"/>
          <w:u w:val="none"/>
        </w:rPr>
        <w:t>3</w:t>
      </w:r>
      <w:r>
        <w:rPr>
          <w:rFonts w:hint="eastAsia" w:ascii="宋体" w:hAnsi="宋体" w:eastAsia="宋体" w:cs="宋体"/>
          <w:color w:val="000000"/>
          <w:spacing w:val="0"/>
          <w:w w:val="100"/>
          <w:position w:val="0"/>
          <w:sz w:val="21"/>
          <w:szCs w:val="21"/>
          <w:u w:val="none"/>
          <w:lang w:val="en-US" w:eastAsia="zh-CN"/>
        </w:rPr>
        <w:t>3</w:t>
      </w:r>
      <w:r>
        <w:rPr>
          <w:rFonts w:hint="eastAsia" w:ascii="宋体" w:hAnsi="宋体" w:eastAsia="宋体" w:cs="宋体"/>
          <w:color w:val="000000"/>
          <w:spacing w:val="0"/>
          <w:w w:val="100"/>
          <w:position w:val="0"/>
          <w:sz w:val="21"/>
          <w:szCs w:val="21"/>
          <w:u w:val="none"/>
        </w:rPr>
        <w:t>.当工程质量未达到规定的标准和要求，存在的严重质量缺陷，对结构的使用和安全构成重大影响，且又无法通过修补处理的情况下，应（</w:t>
      </w:r>
      <w:r>
        <w:rPr>
          <w:rFonts w:hint="eastAsia" w:ascii="宋体" w:hAnsi="宋体" w:eastAsia="宋体" w:cs="宋体"/>
          <w:color w:val="000000"/>
          <w:spacing w:val="0"/>
          <w:w w:val="100"/>
          <w:position w:val="0"/>
          <w:sz w:val="21"/>
          <w:szCs w:val="21"/>
          <w:u w:val="none"/>
          <w:lang w:val="en-US" w:eastAsia="zh-CN"/>
        </w:rPr>
        <w:t xml:space="preserve">  </w:t>
      </w:r>
      <w:r>
        <w:rPr>
          <w:rFonts w:hint="eastAsia" w:ascii="宋体" w:hAnsi="宋体" w:eastAsia="宋体" w:cs="宋体"/>
          <w:color w:val="000000"/>
          <w:spacing w:val="0"/>
          <w:w w:val="100"/>
          <w:position w:val="0"/>
          <w:sz w:val="21"/>
          <w:szCs w:val="21"/>
          <w:u w:val="none"/>
        </w:rPr>
        <w:t>）。</w:t>
      </w:r>
    </w:p>
    <w:p>
      <w:pPr>
        <w:rPr>
          <w:rFonts w:hint="eastAsia" w:ascii="宋体" w:hAnsi="宋体" w:eastAsia="宋体" w:cs="宋体"/>
          <w:color w:val="000000"/>
          <w:spacing w:val="0"/>
          <w:w w:val="100"/>
          <w:position w:val="0"/>
          <w:sz w:val="21"/>
          <w:szCs w:val="21"/>
          <w:u w:val="none"/>
        </w:rPr>
      </w:pPr>
      <w:r>
        <w:rPr>
          <w:rFonts w:hint="eastAsia" w:ascii="宋体" w:hAnsi="宋体" w:eastAsia="宋体" w:cs="宋体"/>
          <w:color w:val="000000"/>
          <w:spacing w:val="0"/>
          <w:w w:val="100"/>
          <w:position w:val="0"/>
          <w:sz w:val="21"/>
          <w:szCs w:val="21"/>
          <w:u w:val="none"/>
        </w:rPr>
        <w:t>A.加固处理</w:t>
      </w:r>
      <w:r>
        <w:rPr>
          <w:rFonts w:hint="eastAsia" w:ascii="宋体" w:hAnsi="宋体" w:eastAsia="宋体" w:cs="宋体"/>
          <w:color w:val="000000"/>
          <w:spacing w:val="0"/>
          <w:w w:val="100"/>
          <w:position w:val="0"/>
          <w:sz w:val="21"/>
          <w:szCs w:val="21"/>
          <w:u w:val="none"/>
        </w:rPr>
        <w:tab/>
      </w:r>
    </w:p>
    <w:p>
      <w:pPr>
        <w:rPr>
          <w:rFonts w:hint="eastAsia" w:ascii="宋体" w:hAnsi="宋体" w:eastAsia="宋体" w:cs="宋体"/>
          <w:color w:val="000000"/>
          <w:spacing w:val="0"/>
          <w:w w:val="100"/>
          <w:position w:val="0"/>
          <w:sz w:val="21"/>
          <w:szCs w:val="21"/>
          <w:u w:val="none"/>
        </w:rPr>
      </w:pPr>
      <w:r>
        <w:rPr>
          <w:rFonts w:hint="eastAsia" w:ascii="宋体" w:hAnsi="宋体" w:eastAsia="宋体" w:cs="宋体"/>
          <w:color w:val="000000"/>
          <w:spacing w:val="0"/>
          <w:w w:val="100"/>
          <w:position w:val="0"/>
          <w:sz w:val="21"/>
          <w:szCs w:val="21"/>
          <w:u w:val="none"/>
        </w:rPr>
        <w:t>B.不做处理</w:t>
      </w:r>
    </w:p>
    <w:p>
      <w:pPr>
        <w:rPr>
          <w:rFonts w:hint="eastAsia" w:ascii="宋体" w:hAnsi="宋体" w:eastAsia="宋体" w:cs="宋体"/>
          <w:color w:val="000000"/>
          <w:spacing w:val="0"/>
          <w:w w:val="100"/>
          <w:position w:val="0"/>
          <w:sz w:val="21"/>
          <w:szCs w:val="21"/>
          <w:u w:val="none"/>
        </w:rPr>
      </w:pPr>
      <w:r>
        <w:rPr>
          <w:rFonts w:hint="eastAsia" w:ascii="宋体" w:hAnsi="宋体" w:eastAsia="宋体" w:cs="宋体"/>
          <w:color w:val="000000"/>
          <w:spacing w:val="0"/>
          <w:w w:val="100"/>
          <w:position w:val="0"/>
          <w:sz w:val="21"/>
          <w:szCs w:val="21"/>
          <w:u w:val="none"/>
        </w:rPr>
        <w:t>C.返工处理</w:t>
      </w:r>
      <w:r>
        <w:rPr>
          <w:rFonts w:hint="eastAsia" w:ascii="宋体" w:hAnsi="宋体" w:eastAsia="宋体" w:cs="宋体"/>
          <w:color w:val="000000"/>
          <w:spacing w:val="0"/>
          <w:w w:val="100"/>
          <w:position w:val="0"/>
          <w:sz w:val="21"/>
          <w:szCs w:val="21"/>
          <w:u w:val="none"/>
        </w:rPr>
        <w:tab/>
      </w:r>
    </w:p>
    <w:p>
      <w:pPr>
        <w:rPr>
          <w:rFonts w:hint="eastAsia" w:ascii="宋体" w:hAnsi="宋体" w:eastAsia="宋体" w:cs="宋体"/>
          <w:color w:val="000000"/>
          <w:spacing w:val="0"/>
          <w:w w:val="100"/>
          <w:position w:val="0"/>
          <w:sz w:val="21"/>
          <w:szCs w:val="21"/>
          <w:u w:val="none"/>
        </w:rPr>
      </w:pPr>
      <w:r>
        <w:rPr>
          <w:rFonts w:hint="eastAsia" w:ascii="宋体" w:hAnsi="宋体" w:eastAsia="宋体" w:cs="宋体"/>
          <w:color w:val="000000"/>
          <w:spacing w:val="0"/>
          <w:w w:val="100"/>
          <w:position w:val="0"/>
          <w:sz w:val="21"/>
          <w:szCs w:val="21"/>
          <w:u w:val="none"/>
        </w:rPr>
        <w:t>D.报废处理</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u w:val="none"/>
        </w:rPr>
      </w:pPr>
      <w:r>
        <w:rPr>
          <w:rFonts w:hint="eastAsia" w:ascii="宋体" w:hAnsi="宋体" w:eastAsia="宋体" w:cs="宋体"/>
          <w:color w:val="000000"/>
          <w:spacing w:val="0"/>
          <w:w w:val="100"/>
          <w:position w:val="0"/>
          <w:sz w:val="21"/>
          <w:szCs w:val="21"/>
          <w:u w:val="none"/>
        </w:rPr>
        <w:t>34.在施工阶段投资控制中，进行工程计量属于（</w:t>
      </w:r>
      <w:r>
        <w:rPr>
          <w:rFonts w:hint="eastAsia" w:ascii="宋体" w:hAnsi="宋体" w:eastAsia="宋体" w:cs="宋体"/>
          <w:color w:val="000000"/>
          <w:spacing w:val="0"/>
          <w:w w:val="100"/>
          <w:position w:val="0"/>
          <w:sz w:val="21"/>
          <w:szCs w:val="21"/>
          <w:u w:val="none"/>
          <w:lang w:val="en-US" w:eastAsia="zh-CN"/>
        </w:rPr>
        <w:t xml:space="preserve">  </w:t>
      </w:r>
      <w:r>
        <w:rPr>
          <w:rFonts w:hint="eastAsia" w:ascii="宋体" w:hAnsi="宋体" w:eastAsia="宋体" w:cs="宋体"/>
          <w:color w:val="000000"/>
          <w:spacing w:val="0"/>
          <w:w w:val="100"/>
          <w:position w:val="0"/>
          <w:sz w:val="21"/>
          <w:szCs w:val="21"/>
          <w:u w:val="none"/>
        </w:rPr>
        <w:t>）方面的措施。</w:t>
      </w:r>
    </w:p>
    <w:p>
      <w:pPr>
        <w:rPr>
          <w:rFonts w:hint="eastAsia" w:ascii="宋体" w:hAnsi="宋体" w:eastAsia="宋体" w:cs="宋体"/>
          <w:color w:val="000000"/>
          <w:spacing w:val="0"/>
          <w:w w:val="100"/>
          <w:position w:val="0"/>
          <w:sz w:val="21"/>
          <w:szCs w:val="21"/>
          <w:u w:val="none"/>
        </w:rPr>
      </w:pPr>
      <w:r>
        <w:rPr>
          <w:rFonts w:hint="eastAsia" w:ascii="宋体" w:hAnsi="宋体" w:eastAsia="宋体" w:cs="宋体"/>
          <w:color w:val="000000"/>
          <w:spacing w:val="0"/>
          <w:w w:val="100"/>
          <w:position w:val="0"/>
          <w:sz w:val="21"/>
          <w:szCs w:val="21"/>
          <w:u w:val="none"/>
        </w:rPr>
        <w:t>A</w:t>
      </w:r>
      <w:r>
        <w:rPr>
          <w:rFonts w:hint="eastAsia" w:ascii="宋体" w:hAnsi="宋体" w:eastAsia="宋体" w:cs="宋体"/>
          <w:color w:val="000000"/>
          <w:spacing w:val="0"/>
          <w:w w:val="100"/>
          <w:position w:val="0"/>
          <w:sz w:val="21"/>
          <w:szCs w:val="21"/>
          <w:u w:val="none"/>
          <w:lang w:val="en-US" w:eastAsia="zh-CN"/>
        </w:rPr>
        <w:t>.</w:t>
      </w:r>
      <w:r>
        <w:rPr>
          <w:rFonts w:hint="eastAsia" w:ascii="宋体" w:hAnsi="宋体" w:eastAsia="宋体" w:cs="宋体"/>
          <w:color w:val="000000"/>
          <w:spacing w:val="0"/>
          <w:w w:val="100"/>
          <w:position w:val="0"/>
          <w:sz w:val="21"/>
          <w:szCs w:val="21"/>
          <w:u w:val="none"/>
        </w:rPr>
        <w:t>组织</w:t>
      </w:r>
      <w:r>
        <w:rPr>
          <w:rFonts w:hint="eastAsia" w:ascii="宋体" w:hAnsi="宋体" w:eastAsia="宋体" w:cs="宋体"/>
          <w:color w:val="000000"/>
          <w:spacing w:val="0"/>
          <w:w w:val="100"/>
          <w:position w:val="0"/>
          <w:sz w:val="21"/>
          <w:szCs w:val="21"/>
          <w:u w:val="none"/>
        </w:rPr>
        <w:tab/>
      </w:r>
    </w:p>
    <w:p>
      <w:pPr>
        <w:rPr>
          <w:rFonts w:hint="eastAsia" w:ascii="宋体" w:hAnsi="宋体" w:eastAsia="宋体" w:cs="宋体"/>
          <w:color w:val="000000"/>
          <w:spacing w:val="0"/>
          <w:w w:val="100"/>
          <w:position w:val="0"/>
          <w:sz w:val="21"/>
          <w:szCs w:val="21"/>
          <w:u w:val="none"/>
        </w:rPr>
      </w:pPr>
      <w:r>
        <w:rPr>
          <w:rFonts w:hint="eastAsia" w:ascii="宋体" w:hAnsi="宋体" w:eastAsia="宋体" w:cs="宋体"/>
          <w:color w:val="000000"/>
          <w:spacing w:val="0"/>
          <w:w w:val="100"/>
          <w:position w:val="0"/>
          <w:sz w:val="21"/>
          <w:szCs w:val="21"/>
          <w:u w:val="none"/>
        </w:rPr>
        <w:t>B.经济</w:t>
      </w:r>
      <w:r>
        <w:rPr>
          <w:rFonts w:hint="eastAsia" w:ascii="宋体" w:hAnsi="宋体" w:eastAsia="宋体" w:cs="宋体"/>
          <w:color w:val="000000"/>
          <w:spacing w:val="0"/>
          <w:w w:val="100"/>
          <w:position w:val="0"/>
          <w:sz w:val="21"/>
          <w:szCs w:val="21"/>
          <w:u w:val="none"/>
        </w:rPr>
        <w:tab/>
      </w:r>
    </w:p>
    <w:p>
      <w:pPr>
        <w:rPr>
          <w:rFonts w:hint="eastAsia" w:ascii="宋体" w:hAnsi="宋体" w:eastAsia="宋体" w:cs="宋体"/>
          <w:color w:val="000000"/>
          <w:spacing w:val="0"/>
          <w:w w:val="100"/>
          <w:position w:val="0"/>
          <w:sz w:val="21"/>
          <w:szCs w:val="21"/>
          <w:u w:val="none"/>
        </w:rPr>
      </w:pPr>
      <w:r>
        <w:rPr>
          <w:rFonts w:hint="eastAsia" w:ascii="宋体" w:hAnsi="宋体" w:eastAsia="宋体" w:cs="宋体"/>
          <w:color w:val="000000"/>
          <w:spacing w:val="0"/>
          <w:w w:val="100"/>
          <w:position w:val="0"/>
          <w:sz w:val="21"/>
          <w:szCs w:val="21"/>
          <w:u w:val="none"/>
        </w:rPr>
        <w:t>C.技术</w:t>
      </w:r>
      <w:r>
        <w:rPr>
          <w:rFonts w:hint="eastAsia" w:ascii="宋体" w:hAnsi="宋体" w:eastAsia="宋体" w:cs="宋体"/>
          <w:color w:val="000000"/>
          <w:spacing w:val="0"/>
          <w:w w:val="100"/>
          <w:position w:val="0"/>
          <w:sz w:val="21"/>
          <w:szCs w:val="21"/>
          <w:u w:val="none"/>
        </w:rPr>
        <w:tab/>
      </w:r>
    </w:p>
    <w:p>
      <w:pPr>
        <w:rPr>
          <w:rFonts w:hint="eastAsia" w:ascii="宋体" w:hAnsi="宋体" w:eastAsia="宋体" w:cs="宋体"/>
          <w:color w:val="000000"/>
          <w:spacing w:val="0"/>
          <w:w w:val="100"/>
          <w:position w:val="0"/>
          <w:sz w:val="21"/>
          <w:szCs w:val="21"/>
          <w:u w:val="none"/>
        </w:rPr>
      </w:pPr>
      <w:r>
        <w:rPr>
          <w:rFonts w:hint="eastAsia" w:ascii="宋体" w:hAnsi="宋体" w:eastAsia="宋体" w:cs="宋体"/>
          <w:color w:val="000000"/>
          <w:spacing w:val="0"/>
          <w:w w:val="100"/>
          <w:position w:val="0"/>
          <w:sz w:val="21"/>
          <w:szCs w:val="21"/>
          <w:u w:val="none"/>
        </w:rPr>
        <w:t>D.合同</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35.建设项目投资估算指标编制的基础是（</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A.预算定额</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B.概算定额</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C.施工定额</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w:t>
      </w:r>
      <w:r>
        <w:rPr>
          <w:rFonts w:hint="eastAsia" w:ascii="宋体" w:hAnsi="宋体" w:eastAsia="宋体" w:cs="宋体"/>
          <w:color w:val="000000"/>
          <w:spacing w:val="0"/>
          <w:w w:val="100"/>
          <w:position w:val="0"/>
          <w:sz w:val="21"/>
          <w:szCs w:val="21"/>
          <w:lang w:val="en-US" w:eastAsia="zh-CN"/>
        </w:rPr>
        <w:t>.</w:t>
      </w:r>
      <w:r>
        <w:rPr>
          <w:rFonts w:hint="eastAsia" w:ascii="宋体" w:hAnsi="宋体" w:eastAsia="宋体" w:cs="宋体"/>
          <w:color w:val="000000"/>
          <w:spacing w:val="0"/>
          <w:w w:val="100"/>
          <w:position w:val="0"/>
          <w:sz w:val="21"/>
          <w:szCs w:val="21"/>
        </w:rPr>
        <w:t>企业定额</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36</w:t>
      </w:r>
      <w:r>
        <w:rPr>
          <w:rFonts w:hint="eastAsia" w:ascii="宋体" w:hAnsi="宋体" w:eastAsia="宋体" w:cs="宋体"/>
          <w:color w:val="000000"/>
          <w:spacing w:val="0"/>
          <w:w w:val="100"/>
          <w:position w:val="0"/>
          <w:sz w:val="21"/>
          <w:szCs w:val="21"/>
        </w:rPr>
        <w:t>.工程建设其他费用是指从（</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）的整个建设期间，除建筑安装工程费用和设备、工器具购置费以外的费用。</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A.施工到竣工投产</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B.筹建到设计前</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C.设计到竣工投产</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D.工程筹建到工程竣工验收交付使用止</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37</w:t>
      </w:r>
      <w:r>
        <w:rPr>
          <w:rFonts w:hint="eastAsia" w:ascii="宋体" w:hAnsi="宋体" w:eastAsia="宋体" w:cs="宋体"/>
          <w:color w:val="000000"/>
          <w:spacing w:val="0"/>
          <w:w w:val="100"/>
          <w:position w:val="0"/>
          <w:sz w:val="21"/>
          <w:szCs w:val="21"/>
        </w:rPr>
        <w:t>.人工费是指按工资总额构成规定，支付给从事建筑安装工程施工的生产工人和附属生产单位工人的各项费用。下列应计入人工费的是（</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A.大修理费</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B.工地保管费</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C.差旅交通费</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D.劳动竞赛奖</w:t>
      </w:r>
    </w:p>
    <w:p>
      <w:pPr>
        <w:rPr>
          <w:rFonts w:hint="default" w:ascii="宋体" w:hAnsi="宋体" w:eastAsia="宋体" w:cs="宋体"/>
          <w:color w:val="000000"/>
          <w:spacing w:val="0"/>
          <w:w w:val="100"/>
          <w:position w:val="0"/>
          <w:sz w:val="21"/>
          <w:szCs w:val="21"/>
          <w:lang w:val="en-US" w:eastAsia="zh-CN"/>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38.</w:t>
      </w:r>
      <w:r>
        <w:rPr>
          <w:rFonts w:hint="eastAsia" w:ascii="宋体" w:hAnsi="宋体" w:eastAsia="宋体" w:cs="宋体"/>
          <w:color w:val="000000"/>
          <w:spacing w:val="0"/>
          <w:w w:val="100"/>
          <w:position w:val="0"/>
          <w:sz w:val="21"/>
          <w:szCs w:val="21"/>
        </w:rPr>
        <w:t>某新建项目，建设期为3年，共向银行贷款1800万元。其中，第1年贷款600万元，第2年贷款500万元，第3年贷款700万元，年利率为5</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。该项目的建设期利息为（</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）万元。</w:t>
      </w:r>
    </w:p>
    <w:p>
      <w:pPr>
        <w:rPr>
          <w:rFonts w:hint="eastAsia" w:ascii="宋体" w:hAnsi="宋体" w:eastAsia="宋体" w:cs="宋体"/>
          <w:color w:val="000000"/>
          <w:spacing w:val="0"/>
          <w:w w:val="100"/>
          <w:position w:val="0"/>
          <w:sz w:val="21"/>
          <w:szCs w:val="21"/>
          <w:lang w:val="en-US" w:eastAsia="zh-CN"/>
        </w:rPr>
      </w:pPr>
      <w:r>
        <w:rPr>
          <w:rFonts w:hint="eastAsia" w:ascii="宋体" w:hAnsi="宋体" w:eastAsia="宋体" w:cs="宋体"/>
          <w:color w:val="000000"/>
          <w:spacing w:val="0"/>
          <w:w w:val="100"/>
          <w:position w:val="0"/>
          <w:sz w:val="21"/>
          <w:szCs w:val="21"/>
          <w:lang w:val="en-US" w:eastAsia="zh-CN"/>
        </w:rPr>
        <w:t>A.43.25</w:t>
      </w:r>
      <w:r>
        <w:rPr>
          <w:rFonts w:hint="eastAsia" w:ascii="宋体" w:hAnsi="宋体" w:eastAsia="宋体" w:cs="宋体"/>
          <w:color w:val="000000"/>
          <w:spacing w:val="0"/>
          <w:w w:val="100"/>
          <w:position w:val="0"/>
          <w:sz w:val="21"/>
          <w:szCs w:val="21"/>
          <w:lang w:val="en-US" w:eastAsia="zh-CN"/>
        </w:rPr>
        <w:tab/>
      </w:r>
    </w:p>
    <w:p>
      <w:pPr>
        <w:rPr>
          <w:rFonts w:hint="eastAsia" w:ascii="宋体" w:hAnsi="宋体" w:eastAsia="宋体" w:cs="宋体"/>
          <w:color w:val="000000"/>
          <w:spacing w:val="0"/>
          <w:w w:val="100"/>
          <w:position w:val="0"/>
          <w:sz w:val="21"/>
          <w:szCs w:val="21"/>
          <w:lang w:val="en-US" w:eastAsia="zh-CN"/>
        </w:rPr>
      </w:pPr>
      <w:r>
        <w:rPr>
          <w:rFonts w:hint="eastAsia" w:ascii="宋体" w:hAnsi="宋体" w:eastAsia="宋体" w:cs="宋体"/>
          <w:color w:val="000000"/>
          <w:spacing w:val="0"/>
          <w:w w:val="100"/>
          <w:position w:val="0"/>
          <w:sz w:val="21"/>
          <w:szCs w:val="21"/>
          <w:lang w:val="en-US" w:eastAsia="zh-CN"/>
        </w:rPr>
        <w:t>B.45.00</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C.</w:t>
      </w:r>
      <w:r>
        <w:rPr>
          <w:rFonts w:hint="eastAsia" w:ascii="宋体" w:hAnsi="宋体" w:eastAsia="宋体" w:cs="宋体"/>
          <w:color w:val="000000"/>
          <w:spacing w:val="0"/>
          <w:w w:val="100"/>
          <w:position w:val="0"/>
          <w:sz w:val="21"/>
          <w:szCs w:val="21"/>
        </w:rPr>
        <w:t>75.41</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D.133.66</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39.</w:t>
      </w:r>
      <w:r>
        <w:rPr>
          <w:rFonts w:hint="eastAsia" w:ascii="宋体" w:hAnsi="宋体" w:eastAsia="宋体" w:cs="宋体"/>
          <w:color w:val="000000"/>
          <w:spacing w:val="0"/>
          <w:w w:val="100"/>
          <w:position w:val="0"/>
          <w:sz w:val="21"/>
          <w:szCs w:val="21"/>
        </w:rPr>
        <w:t>某项目建筑安装工程费为1500万元，设备及工器具购置费为2000万元，基本预备费为200万元，工程建设其他费为500万元，基本预备费为200万元，铺底流动资金为100万元，建设期贷款利息为120万元，则该项目的静态投资为（</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）万元。</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w:t>
      </w:r>
      <w:r>
        <w:rPr>
          <w:rFonts w:hint="eastAsia" w:ascii="宋体" w:hAnsi="宋体" w:eastAsia="宋体" w:cs="宋体"/>
          <w:color w:val="000000"/>
          <w:spacing w:val="0"/>
          <w:w w:val="100"/>
          <w:position w:val="0"/>
          <w:sz w:val="21"/>
          <w:szCs w:val="21"/>
          <w:lang w:val="en-US" w:eastAsia="zh-CN"/>
        </w:rPr>
        <w:t>.</w:t>
      </w:r>
      <w:r>
        <w:rPr>
          <w:rFonts w:hint="eastAsia" w:ascii="宋体" w:hAnsi="宋体" w:eastAsia="宋体" w:cs="宋体"/>
          <w:color w:val="000000"/>
          <w:spacing w:val="0"/>
          <w:w w:val="100"/>
          <w:position w:val="0"/>
          <w:sz w:val="21"/>
          <w:szCs w:val="21"/>
        </w:rPr>
        <w:t>4000</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B.4200</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w:t>
      </w:r>
      <w:r>
        <w:rPr>
          <w:rFonts w:hint="eastAsia" w:ascii="宋体" w:hAnsi="宋体" w:eastAsia="宋体" w:cs="宋体"/>
          <w:color w:val="000000"/>
          <w:spacing w:val="0"/>
          <w:w w:val="100"/>
          <w:position w:val="0"/>
          <w:sz w:val="21"/>
          <w:szCs w:val="21"/>
          <w:lang w:val="en-US" w:eastAsia="zh-CN"/>
        </w:rPr>
        <w:t>.</w:t>
      </w:r>
      <w:r>
        <w:rPr>
          <w:rFonts w:hint="eastAsia" w:ascii="宋体" w:hAnsi="宋体" w:eastAsia="宋体" w:cs="宋体"/>
          <w:color w:val="000000"/>
          <w:spacing w:val="0"/>
          <w:w w:val="100"/>
          <w:position w:val="0"/>
          <w:sz w:val="21"/>
          <w:szCs w:val="21"/>
        </w:rPr>
        <w:t>4300</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D.4420</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40.</w:t>
      </w:r>
      <w:r>
        <w:rPr>
          <w:rFonts w:hint="eastAsia" w:ascii="宋体" w:hAnsi="宋体" w:eastAsia="宋体" w:cs="宋体"/>
          <w:color w:val="000000"/>
          <w:spacing w:val="0"/>
          <w:w w:val="100"/>
          <w:position w:val="0"/>
          <w:sz w:val="21"/>
          <w:szCs w:val="21"/>
        </w:rPr>
        <w:t>关于项目方案净现值与基准收益率关系的说法，正确的是（</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A.基准收益率越大，净现值越小</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B.基准收益率越大，净现值越大</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C.基准收益率越小，净现值越小</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D.两者之间没有关系</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41</w:t>
      </w:r>
      <w:r>
        <w:rPr>
          <w:rFonts w:hint="eastAsia" w:ascii="宋体" w:hAnsi="宋体" w:eastAsia="宋体" w:cs="宋体"/>
          <w:color w:val="000000"/>
          <w:spacing w:val="0"/>
          <w:w w:val="100"/>
          <w:position w:val="0"/>
          <w:sz w:val="21"/>
          <w:szCs w:val="21"/>
        </w:rPr>
        <w:t>.根据《建筑安装工程费用项目组成》，劳动保险和职工福利费应计入（</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A.企业管理费</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w:t>
      </w:r>
      <w:r>
        <w:rPr>
          <w:rFonts w:hint="eastAsia" w:ascii="宋体" w:hAnsi="宋体" w:eastAsia="宋体" w:cs="宋体"/>
          <w:color w:val="000000"/>
          <w:spacing w:val="0"/>
          <w:w w:val="100"/>
          <w:position w:val="0"/>
          <w:sz w:val="21"/>
          <w:szCs w:val="21"/>
          <w:lang w:val="en-US" w:eastAsia="zh-CN"/>
        </w:rPr>
        <w:t>.</w:t>
      </w:r>
      <w:r>
        <w:rPr>
          <w:rFonts w:hint="eastAsia" w:ascii="宋体" w:hAnsi="宋体" w:eastAsia="宋体" w:cs="宋体"/>
          <w:color w:val="000000"/>
          <w:spacing w:val="0"/>
          <w:w w:val="100"/>
          <w:position w:val="0"/>
          <w:sz w:val="21"/>
          <w:szCs w:val="21"/>
        </w:rPr>
        <w:t>社会保险费</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C.规费</w:t>
      </w:r>
      <w:r>
        <w:rPr>
          <w:rFonts w:hint="eastAsia" w:ascii="宋体" w:hAnsi="宋体" w:eastAsia="宋体" w:cs="宋体"/>
          <w:color w:val="000000"/>
          <w:spacing w:val="0"/>
          <w:w w:val="100"/>
          <w:position w:val="0"/>
          <w:sz w:val="21"/>
          <w:szCs w:val="21"/>
          <w:lang w:val="en-US" w:eastAsia="zh-CN"/>
        </w:rPr>
        <w:t xml:space="preserve">   </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D.人工费</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4</w:t>
      </w:r>
      <w:r>
        <w:rPr>
          <w:rFonts w:hint="eastAsia" w:ascii="宋体" w:hAnsi="宋体" w:eastAsia="宋体" w:cs="宋体"/>
          <w:color w:val="000000"/>
          <w:spacing w:val="0"/>
          <w:w w:val="100"/>
          <w:position w:val="0"/>
          <w:sz w:val="21"/>
          <w:szCs w:val="21"/>
        </w:rPr>
        <w:t>2.关于分部分项工程量清单的说法，正确的是（</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A.分部分项工程量清单为可调整的开口清单</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B.投标人不必对清单项目逐一计价</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C.投标人可以根据具体情况对清单的列项进行变更和增减</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D.投标人不得对清单中内容不妥或遗漏的部分进行修改</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43</w:t>
      </w:r>
      <w:r>
        <w:rPr>
          <w:rFonts w:hint="eastAsia" w:ascii="宋体" w:hAnsi="宋体" w:eastAsia="宋体" w:cs="宋体"/>
          <w:color w:val="000000"/>
          <w:spacing w:val="0"/>
          <w:w w:val="100"/>
          <w:position w:val="0"/>
          <w:sz w:val="21"/>
          <w:szCs w:val="21"/>
        </w:rPr>
        <w:t>.根据《建筑安装工程费用项目组成》，对建筑材料、构件和建筑安装物进行一般鉴定和检查所发生的费用，需计入建筑安装工程费中的（</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A.措施费</w:t>
      </w:r>
      <w:r>
        <w:rPr>
          <w:rFonts w:hint="eastAsia" w:ascii="宋体" w:hAnsi="宋体" w:eastAsia="宋体" w:cs="宋体"/>
          <w:color w:val="000000"/>
          <w:spacing w:val="0"/>
          <w:w w:val="100"/>
          <w:position w:val="0"/>
          <w:sz w:val="21"/>
          <w:szCs w:val="21"/>
          <w:lang w:val="en-US" w:eastAsia="zh-CN"/>
        </w:rPr>
        <w:t xml:space="preserve"> </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B.企业管理费</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C.检验试验费</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w:t>
      </w:r>
      <w:r>
        <w:rPr>
          <w:rFonts w:hint="eastAsia" w:ascii="宋体" w:hAnsi="宋体" w:eastAsia="宋体" w:cs="宋体"/>
          <w:color w:val="000000"/>
          <w:spacing w:val="0"/>
          <w:w w:val="100"/>
          <w:position w:val="0"/>
          <w:sz w:val="21"/>
          <w:szCs w:val="21"/>
          <w:lang w:val="en-US" w:eastAsia="zh-CN"/>
        </w:rPr>
        <w:t>.</w:t>
      </w:r>
      <w:r>
        <w:rPr>
          <w:rFonts w:hint="eastAsia" w:ascii="宋体" w:hAnsi="宋体" w:eastAsia="宋体" w:cs="宋体"/>
          <w:color w:val="000000"/>
          <w:spacing w:val="0"/>
          <w:w w:val="100"/>
          <w:position w:val="0"/>
          <w:sz w:val="21"/>
          <w:szCs w:val="21"/>
        </w:rPr>
        <w:t>材料费</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4</w:t>
      </w:r>
      <w:r>
        <w:rPr>
          <w:rFonts w:hint="eastAsia" w:ascii="宋体" w:hAnsi="宋体" w:eastAsia="宋体" w:cs="宋体"/>
          <w:color w:val="000000"/>
          <w:spacing w:val="0"/>
          <w:w w:val="100"/>
          <w:position w:val="0"/>
          <w:sz w:val="21"/>
          <w:szCs w:val="21"/>
        </w:rPr>
        <w:t>4.招标控制价是招标人根据国家或省级、行业建设主管部门颁发的有关计价依据和办法</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以及拟定的招标文件和招标工程量清单，结合工程具体情况编制的招标工程的（</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A.最低投标限价</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w:t>
      </w:r>
      <w:r>
        <w:rPr>
          <w:rFonts w:hint="eastAsia" w:ascii="宋体" w:hAnsi="宋体" w:eastAsia="宋体" w:cs="宋体"/>
          <w:color w:val="000000"/>
          <w:spacing w:val="0"/>
          <w:w w:val="100"/>
          <w:position w:val="0"/>
          <w:sz w:val="21"/>
          <w:szCs w:val="21"/>
          <w:lang w:val="en-US" w:eastAsia="zh-CN"/>
        </w:rPr>
        <w:t>.</w:t>
      </w:r>
      <w:r>
        <w:rPr>
          <w:rFonts w:hint="eastAsia" w:ascii="宋体" w:hAnsi="宋体" w:eastAsia="宋体" w:cs="宋体"/>
          <w:color w:val="000000"/>
          <w:spacing w:val="0"/>
          <w:w w:val="100"/>
          <w:position w:val="0"/>
          <w:sz w:val="21"/>
          <w:szCs w:val="21"/>
        </w:rPr>
        <w:t>最高投标限价</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C.参考价</w:t>
      </w:r>
      <w:r>
        <w:rPr>
          <w:rFonts w:hint="eastAsia" w:ascii="宋体" w:hAnsi="宋体" w:eastAsia="宋体" w:cs="宋体"/>
          <w:color w:val="000000"/>
          <w:spacing w:val="0"/>
          <w:w w:val="100"/>
          <w:position w:val="0"/>
          <w:sz w:val="21"/>
          <w:szCs w:val="21"/>
          <w:lang w:val="en-US" w:eastAsia="zh-CN"/>
        </w:rPr>
        <w:t xml:space="preserve">     </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w:t>
      </w:r>
      <w:r>
        <w:rPr>
          <w:rFonts w:hint="eastAsia" w:ascii="宋体" w:hAnsi="宋体" w:eastAsia="宋体" w:cs="宋体"/>
          <w:color w:val="000000"/>
          <w:spacing w:val="0"/>
          <w:w w:val="100"/>
          <w:position w:val="0"/>
          <w:sz w:val="21"/>
          <w:szCs w:val="21"/>
          <w:lang w:val="en-US" w:eastAsia="zh-CN"/>
        </w:rPr>
        <w:t>.</w:t>
      </w:r>
      <w:r>
        <w:rPr>
          <w:rFonts w:hint="eastAsia" w:ascii="宋体" w:hAnsi="宋体" w:eastAsia="宋体" w:cs="宋体"/>
          <w:color w:val="000000"/>
          <w:spacing w:val="0"/>
          <w:w w:val="100"/>
          <w:position w:val="0"/>
          <w:sz w:val="21"/>
          <w:szCs w:val="21"/>
        </w:rPr>
        <w:t>目标价</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45</w:t>
      </w:r>
      <w:r>
        <w:rPr>
          <w:rFonts w:hint="eastAsia" w:ascii="宋体" w:hAnsi="宋体" w:eastAsia="宋体" w:cs="宋体"/>
          <w:color w:val="000000"/>
          <w:spacing w:val="0"/>
          <w:w w:val="100"/>
          <w:position w:val="0"/>
          <w:sz w:val="21"/>
          <w:szCs w:val="21"/>
        </w:rPr>
        <w:t>.根据《建筑安装工程费用项目组成》，施工单位搭建的临时建筑物的费用，应计入建筑安装工程的（</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A.直接工程</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B.措施费</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C.间接费</w:t>
      </w:r>
      <w:r>
        <w:rPr>
          <w:rFonts w:hint="eastAsia" w:ascii="宋体" w:hAnsi="宋体" w:eastAsia="宋体" w:cs="宋体"/>
          <w:color w:val="000000"/>
          <w:spacing w:val="0"/>
          <w:w w:val="100"/>
          <w:position w:val="0"/>
          <w:sz w:val="21"/>
          <w:szCs w:val="21"/>
          <w:lang w:val="en-US" w:eastAsia="zh-CN"/>
        </w:rPr>
        <w:t xml:space="preserve"> </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D.规费</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46</w:t>
      </w:r>
      <w:r>
        <w:rPr>
          <w:rFonts w:hint="eastAsia" w:ascii="宋体" w:hAnsi="宋体" w:eastAsia="宋体" w:cs="宋体"/>
          <w:color w:val="000000"/>
          <w:spacing w:val="0"/>
          <w:w w:val="100"/>
          <w:position w:val="0"/>
          <w:sz w:val="21"/>
          <w:szCs w:val="21"/>
        </w:rPr>
        <w:t>.在世界银行工程造价的构成中，有一项费用有可能发生，有可能不发生，在正常建设条件下可能不动用，只是一种储备。此项费用是（</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A.不可预见准备金</w:t>
      </w:r>
      <w:r>
        <w:rPr>
          <w:rFonts w:hint="eastAsia" w:ascii="宋体" w:hAnsi="宋体" w:eastAsia="宋体" w:cs="宋体"/>
          <w:color w:val="000000"/>
          <w:spacing w:val="0"/>
          <w:w w:val="100"/>
          <w:position w:val="0"/>
          <w:sz w:val="21"/>
          <w:szCs w:val="21"/>
          <w:lang w:val="en-US" w:eastAsia="zh-CN"/>
        </w:rPr>
        <w:t xml:space="preserve"> </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B.未明确项目准备金</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w:t>
      </w:r>
      <w:r>
        <w:rPr>
          <w:rFonts w:hint="eastAsia" w:ascii="宋体" w:hAnsi="宋体" w:eastAsia="宋体" w:cs="宋体"/>
          <w:color w:val="000000"/>
          <w:spacing w:val="0"/>
          <w:w w:val="100"/>
          <w:position w:val="0"/>
          <w:sz w:val="21"/>
          <w:szCs w:val="21"/>
          <w:lang w:val="en-US" w:eastAsia="zh-CN"/>
        </w:rPr>
        <w:t>.</w:t>
      </w:r>
      <w:r>
        <w:rPr>
          <w:rFonts w:hint="eastAsia" w:ascii="宋体" w:hAnsi="宋体" w:eastAsia="宋体" w:cs="宋体"/>
          <w:color w:val="000000"/>
          <w:spacing w:val="0"/>
          <w:w w:val="100"/>
          <w:position w:val="0"/>
          <w:sz w:val="21"/>
          <w:szCs w:val="21"/>
        </w:rPr>
        <w:t>建设成本上升费用</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D.应急费用</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47</w:t>
      </w:r>
      <w:r>
        <w:rPr>
          <w:rFonts w:hint="eastAsia" w:ascii="宋体" w:hAnsi="宋体" w:eastAsia="宋体" w:cs="宋体"/>
          <w:color w:val="000000"/>
          <w:spacing w:val="0"/>
          <w:w w:val="100"/>
          <w:position w:val="0"/>
          <w:sz w:val="21"/>
          <w:szCs w:val="21"/>
        </w:rPr>
        <w:t>.某施工机械预算价格为5万元，大修周期为5个，残值率为5</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耐用总台班为2000台班。则该机械的台班折旧费为（</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）元。</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A.4.75</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B.19</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C.23.75</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D.25</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4</w:t>
      </w:r>
      <w:r>
        <w:rPr>
          <w:rFonts w:hint="eastAsia" w:ascii="宋体" w:hAnsi="宋体" w:eastAsia="宋体" w:cs="宋体"/>
          <w:color w:val="000000"/>
          <w:spacing w:val="0"/>
          <w:w w:val="100"/>
          <w:position w:val="0"/>
          <w:sz w:val="21"/>
          <w:szCs w:val="21"/>
        </w:rPr>
        <w:t>8.国际工程项目建筑安装工程费用中，暂列金额是（</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）的备用金。</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A.招标单位</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B.施工方</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C.业主方</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D.监理单位</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4</w:t>
      </w:r>
      <w:r>
        <w:rPr>
          <w:rFonts w:hint="eastAsia" w:ascii="宋体" w:hAnsi="宋体" w:eastAsia="宋体" w:cs="宋体"/>
          <w:color w:val="000000"/>
          <w:spacing w:val="0"/>
          <w:w w:val="100"/>
          <w:position w:val="0"/>
          <w:sz w:val="21"/>
          <w:szCs w:val="21"/>
          <w:lang w:val="en-US" w:eastAsia="zh-CN"/>
        </w:rPr>
        <w:t>9</w:t>
      </w:r>
      <w:r>
        <w:rPr>
          <w:rFonts w:hint="eastAsia" w:ascii="宋体" w:hAnsi="宋体" w:eastAsia="宋体" w:cs="宋体"/>
          <w:color w:val="000000"/>
          <w:spacing w:val="0"/>
          <w:w w:val="100"/>
          <w:position w:val="0"/>
          <w:sz w:val="21"/>
          <w:szCs w:val="21"/>
        </w:rPr>
        <w:t>.在国际贸易中，卖方一般不愿意</w:t>
      </w:r>
      <w:r>
        <w:rPr>
          <w:rFonts w:hint="eastAsia" w:ascii="宋体" w:hAnsi="宋体" w:eastAsia="宋体" w:cs="宋体"/>
          <w:color w:val="000000"/>
          <w:spacing w:val="0"/>
          <w:w w:val="100"/>
          <w:position w:val="0"/>
          <w:sz w:val="21"/>
          <w:szCs w:val="21"/>
          <w:lang w:eastAsia="zh-CN"/>
        </w:rPr>
        <w:t>采</w:t>
      </w:r>
      <w:r>
        <w:rPr>
          <w:rFonts w:hint="eastAsia" w:ascii="宋体" w:hAnsi="宋体" w:eastAsia="宋体" w:cs="宋体"/>
          <w:color w:val="000000"/>
          <w:spacing w:val="0"/>
          <w:w w:val="100"/>
          <w:position w:val="0"/>
          <w:sz w:val="21"/>
          <w:szCs w:val="21"/>
        </w:rPr>
        <w:t>用的交货方式是（</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A.内陆交货</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B.目的地交货</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C.装运港交货</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D.海上交货</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50</w:t>
      </w:r>
      <w:r>
        <w:rPr>
          <w:rFonts w:hint="eastAsia" w:ascii="宋体" w:hAnsi="宋体" w:eastAsia="宋体" w:cs="宋体"/>
          <w:color w:val="000000"/>
          <w:spacing w:val="0"/>
          <w:w w:val="100"/>
          <w:position w:val="0"/>
          <w:sz w:val="21"/>
          <w:szCs w:val="21"/>
        </w:rPr>
        <w:t>.某进口设备按人民币计算的到岸价为400万元，进口关税率为10</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增值税率为17</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消费税为5万元，国外运输保险费为4.5万元，则该进口设备应缴纳的增值税额为（</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）万元。</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A.71.06</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B.71.91</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C.72.72</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D.75.65</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51</w:t>
      </w:r>
      <w:r>
        <w:rPr>
          <w:rFonts w:hint="eastAsia" w:ascii="宋体" w:hAnsi="宋体" w:eastAsia="宋体" w:cs="宋体"/>
          <w:color w:val="000000"/>
          <w:spacing w:val="0"/>
          <w:w w:val="100"/>
          <w:position w:val="0"/>
          <w:sz w:val="21"/>
          <w:szCs w:val="21"/>
        </w:rPr>
        <w:t>.某进口设备按人民币计算，离岸价为850万元，银行财务费为4.5万元，外贸手续费率为1.5</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国外运费为12万元，国外运输保险费为8万元，进口关税率为20</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则该进口设备的进口关税为（</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）万元。</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A.160.00</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B.164.00</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C.164.90</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D.174.00</w:t>
      </w:r>
    </w:p>
    <w:p>
      <w:pPr>
        <w:rPr>
          <w:rFonts w:hint="default" w:ascii="宋体" w:hAnsi="宋体" w:eastAsia="宋体" w:cs="宋体"/>
          <w:color w:val="000000"/>
          <w:spacing w:val="0"/>
          <w:w w:val="100"/>
          <w:position w:val="0"/>
          <w:sz w:val="21"/>
          <w:szCs w:val="21"/>
          <w:lang w:val="en-US" w:eastAsia="zh-CN"/>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52</w:t>
      </w:r>
      <w:r>
        <w:rPr>
          <w:rFonts w:hint="eastAsia" w:ascii="宋体" w:hAnsi="宋体" w:eastAsia="宋体" w:cs="宋体"/>
          <w:color w:val="000000"/>
          <w:spacing w:val="0"/>
          <w:w w:val="100"/>
          <w:position w:val="0"/>
          <w:sz w:val="21"/>
          <w:szCs w:val="21"/>
        </w:rPr>
        <w:t>.生产单位提前进厂参加施工、设备安装、调试的人员，其工资、工资性补贴等费用应从（</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）中支付。</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A.建筑安装工程费</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B.设备、工器具购置费</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C.建设单位管理费</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D.生产准备费</w:t>
      </w:r>
    </w:p>
    <w:p>
      <w:pPr>
        <w:rPr>
          <w:rFonts w:hint="default" w:ascii="宋体" w:hAnsi="宋体" w:eastAsia="宋体" w:cs="宋体"/>
          <w:color w:val="000000"/>
          <w:spacing w:val="0"/>
          <w:w w:val="100"/>
          <w:position w:val="0"/>
          <w:sz w:val="21"/>
          <w:szCs w:val="21"/>
          <w:lang w:val="en-US" w:eastAsia="zh-CN"/>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53</w:t>
      </w:r>
      <w:r>
        <w:rPr>
          <w:rFonts w:hint="eastAsia" w:ascii="宋体" w:hAnsi="宋体" w:eastAsia="宋体" w:cs="宋体"/>
          <w:color w:val="000000"/>
          <w:spacing w:val="0"/>
          <w:w w:val="100"/>
          <w:position w:val="0"/>
          <w:sz w:val="21"/>
          <w:szCs w:val="21"/>
        </w:rPr>
        <w:t>.某建设项目在建设期初的建安工程费和设备及工器具购置费为2000万元，项目建设期为2年，投资分年使用比例为：第1年50</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；第2年50</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。在基本预备费率为5</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、年平均价格指数为10</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的情况下，该项目建设期的涨价预备费是（</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）万元。</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A.212.6</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B.202.5</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C.315.0</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D.325.5</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lang w:val="en-US" w:eastAsia="zh-CN"/>
        </w:rPr>
      </w:pPr>
      <w:r>
        <w:rPr>
          <w:rFonts w:hint="eastAsia" w:ascii="宋体" w:hAnsi="宋体" w:eastAsia="宋体" w:cs="宋体"/>
          <w:color w:val="000000"/>
          <w:spacing w:val="0"/>
          <w:w w:val="100"/>
          <w:position w:val="0"/>
          <w:sz w:val="21"/>
          <w:szCs w:val="21"/>
          <w:lang w:val="en-US" w:eastAsia="zh-CN"/>
        </w:rPr>
        <w:t>54.</w:t>
      </w:r>
      <w:r>
        <w:rPr>
          <w:rFonts w:hint="eastAsia" w:ascii="宋体" w:hAnsi="宋体" w:eastAsia="宋体" w:cs="宋体"/>
          <w:color w:val="000000"/>
          <w:spacing w:val="0"/>
          <w:w w:val="100"/>
          <w:position w:val="0"/>
          <w:sz w:val="21"/>
          <w:szCs w:val="21"/>
        </w:rPr>
        <w:t>下列不属于取得国有土地使用费的是（</w:t>
      </w:r>
      <w:r>
        <w:rPr>
          <w:rFonts w:hint="eastAsia" w:ascii="宋体" w:hAnsi="宋体" w:eastAsia="宋体" w:cs="宋体"/>
          <w:color w:val="000000"/>
          <w:spacing w:val="0"/>
          <w:w w:val="100"/>
          <w:position w:val="0"/>
          <w:sz w:val="21"/>
          <w:szCs w:val="21"/>
          <w:lang w:val="en-US" w:eastAsia="zh-CN"/>
        </w:rPr>
        <w:t xml:space="preserve">  ）。</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A.土地使用权出让金</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B.土地补偿费</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C.城市建设配套费</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D.拆迁补偿与临时安置补助费</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55</w:t>
      </w:r>
      <w:r>
        <w:rPr>
          <w:rFonts w:hint="eastAsia" w:ascii="宋体" w:hAnsi="宋体" w:eastAsia="宋体" w:cs="宋体"/>
          <w:color w:val="000000"/>
          <w:spacing w:val="0"/>
          <w:w w:val="100"/>
          <w:position w:val="0"/>
          <w:sz w:val="21"/>
          <w:szCs w:val="21"/>
        </w:rPr>
        <w:t>.某企业第1年年初向银行借款500万元，年利率为7</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银行规定每季度计息一次。若企业向银行所借本金与利息均在第4年年末一次支付，则支付额为（</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）万元。</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A.659.97</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B.659.45</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C.655.40</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D.535.93</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56.</w:t>
      </w:r>
      <w:r>
        <w:rPr>
          <w:rFonts w:hint="eastAsia" w:ascii="宋体" w:hAnsi="宋体" w:eastAsia="宋体" w:cs="宋体"/>
          <w:color w:val="000000"/>
          <w:spacing w:val="0"/>
          <w:w w:val="100"/>
          <w:position w:val="0"/>
          <w:sz w:val="21"/>
          <w:szCs w:val="21"/>
        </w:rPr>
        <w:t>下列编制设备安装工程概算的算式中，不属于概算指标法的是（</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A.概算价值＝设备安装工程量</w:t>
      </w:r>
      <w:r>
        <w:rPr>
          <w:rFonts w:hint="eastAsia" w:ascii="宋体" w:hAnsi="宋体" w:eastAsia="宋体" w:cs="宋体"/>
          <w:color w:val="000000"/>
          <w:spacing w:val="0"/>
          <w:w w:val="100"/>
          <w:position w:val="0"/>
          <w:sz w:val="21"/>
          <w:szCs w:val="21"/>
          <w:lang w:val="en-US" w:eastAsia="zh-CN"/>
        </w:rPr>
        <w:t>×</w:t>
      </w:r>
      <w:r>
        <w:rPr>
          <w:rFonts w:hint="eastAsia" w:ascii="宋体" w:hAnsi="宋体" w:eastAsia="宋体" w:cs="宋体"/>
          <w:color w:val="000000"/>
          <w:spacing w:val="0"/>
          <w:w w:val="100"/>
          <w:position w:val="0"/>
          <w:sz w:val="21"/>
          <w:szCs w:val="21"/>
        </w:rPr>
        <w:t>预算单价</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B.概算价值＝单位建筑体积×单位安装工程量</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C.概算价值＝单位安装工程量×概算单价</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D.概算价值＝单位建筑面积×概算单价</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5</w:t>
      </w:r>
      <w:r>
        <w:rPr>
          <w:rFonts w:hint="eastAsia" w:ascii="宋体" w:hAnsi="宋体" w:eastAsia="宋体" w:cs="宋体"/>
          <w:color w:val="000000"/>
          <w:spacing w:val="0"/>
          <w:w w:val="100"/>
          <w:position w:val="0"/>
          <w:sz w:val="21"/>
          <w:szCs w:val="21"/>
        </w:rPr>
        <w:t>7.某公司计划2年以后购买1台150万元的机械设备，拟从银行存款中提取，银行存款年利率为4</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则现应存入银行的资金为（</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）万元。</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A.125.47</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B.138.68</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C.177.80</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D.217.49</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58</w:t>
      </w:r>
      <w:r>
        <w:rPr>
          <w:rFonts w:hint="eastAsia" w:ascii="宋体" w:hAnsi="宋体" w:eastAsia="宋体" w:cs="宋体"/>
          <w:color w:val="000000"/>
          <w:spacing w:val="0"/>
          <w:w w:val="100"/>
          <w:position w:val="0"/>
          <w:sz w:val="21"/>
          <w:szCs w:val="21"/>
        </w:rPr>
        <w:t>.将一个项目根据其工序或部位分解为若干子项，对完成的各子项进行计量支付的方法称为（</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A.估价法</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B.均摊法</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C.分解计量法</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D.凭据法</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5</w:t>
      </w:r>
      <w:r>
        <w:rPr>
          <w:rFonts w:hint="eastAsia" w:ascii="宋体" w:hAnsi="宋体" w:eastAsia="宋体" w:cs="宋体"/>
          <w:color w:val="000000"/>
          <w:spacing w:val="0"/>
          <w:w w:val="100"/>
          <w:position w:val="0"/>
          <w:sz w:val="21"/>
          <w:szCs w:val="21"/>
        </w:rPr>
        <w:t>9.某工业项目固定资产投资为3000万元，流动资产为1500万元，其中资本金占项目总投资的50</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。投产后，销售税金及附加为150万元，平均年净利润为600万元，则该项目的平均资本金净利润率为（</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A.13.73</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lang w:eastAsia="zh-CN"/>
        </w:rPr>
      </w:pPr>
      <w:r>
        <w:rPr>
          <w:rFonts w:hint="eastAsia" w:ascii="宋体" w:hAnsi="宋体" w:eastAsia="宋体" w:cs="宋体"/>
          <w:color w:val="000000"/>
          <w:spacing w:val="0"/>
          <w:w w:val="100"/>
          <w:position w:val="0"/>
          <w:sz w:val="21"/>
          <w:szCs w:val="21"/>
        </w:rPr>
        <w:t>B.26.67</w:t>
      </w:r>
      <w:r>
        <w:rPr>
          <w:rFonts w:hint="eastAsia" w:ascii="宋体" w:hAnsi="宋体" w:eastAsia="宋体" w:cs="宋体"/>
          <w:color w:val="000000"/>
          <w:spacing w:val="0"/>
          <w:w w:val="100"/>
          <w:position w:val="0"/>
          <w:sz w:val="21"/>
          <w:szCs w:val="21"/>
          <w:lang w:eastAsia="zh-CN"/>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C.38.66</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lang w:eastAsia="zh-CN"/>
        </w:rPr>
      </w:pPr>
      <w:r>
        <w:rPr>
          <w:rFonts w:hint="eastAsia" w:ascii="宋体" w:hAnsi="宋体" w:eastAsia="宋体" w:cs="宋体"/>
          <w:color w:val="000000"/>
          <w:spacing w:val="0"/>
          <w:w w:val="100"/>
          <w:position w:val="0"/>
          <w:sz w:val="21"/>
          <w:szCs w:val="21"/>
        </w:rPr>
        <w:t>D.27.54</w:t>
      </w:r>
      <w:r>
        <w:rPr>
          <w:rFonts w:hint="eastAsia" w:ascii="宋体" w:hAnsi="宋体" w:eastAsia="宋体" w:cs="宋体"/>
          <w:color w:val="000000"/>
          <w:spacing w:val="0"/>
          <w:w w:val="100"/>
          <w:position w:val="0"/>
          <w:sz w:val="21"/>
          <w:szCs w:val="21"/>
          <w:lang w:eastAsia="zh-CN"/>
        </w:rPr>
        <w:t>％</w:t>
      </w:r>
    </w:p>
    <w:p>
      <w:pPr>
        <w:rPr>
          <w:rFonts w:hint="eastAsia" w:ascii="宋体" w:hAnsi="宋体" w:eastAsia="宋体" w:cs="宋体"/>
          <w:color w:val="000000"/>
          <w:spacing w:val="0"/>
          <w:w w:val="100"/>
          <w:position w:val="0"/>
          <w:sz w:val="21"/>
          <w:szCs w:val="21"/>
          <w:lang w:eastAsia="zh-CN"/>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60</w:t>
      </w:r>
      <w:r>
        <w:rPr>
          <w:rFonts w:hint="eastAsia" w:ascii="宋体" w:hAnsi="宋体" w:eastAsia="宋体" w:cs="宋体"/>
          <w:color w:val="000000"/>
          <w:spacing w:val="0"/>
          <w:w w:val="100"/>
          <w:position w:val="0"/>
          <w:sz w:val="21"/>
          <w:szCs w:val="21"/>
        </w:rPr>
        <w:t>.采用定额单价法编制施工图预算时，若分项工程施工工艺条件与预算单价不一致而造成人工、机械的数量增减时，处理方法一般是（</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A.编制补充单价表</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B.直接套用预算单价</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C.调量不换价</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D.按实际价格换算预算单价</w:t>
      </w:r>
    </w:p>
    <w:p>
      <w:pPr>
        <w:rPr>
          <w:rFonts w:hint="eastAsia" w:ascii="宋体" w:hAnsi="宋体" w:eastAsia="宋体" w:cs="宋体"/>
          <w:color w:val="000000"/>
          <w:spacing w:val="0"/>
          <w:w w:val="100"/>
          <w:position w:val="0"/>
          <w:sz w:val="21"/>
          <w:szCs w:val="21"/>
          <w:lang w:eastAsia="zh-CN"/>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61</w:t>
      </w:r>
      <w:r>
        <w:rPr>
          <w:rFonts w:hint="eastAsia" w:ascii="宋体" w:hAnsi="宋体" w:eastAsia="宋体" w:cs="宋体"/>
          <w:color w:val="000000"/>
          <w:spacing w:val="0"/>
          <w:w w:val="100"/>
          <w:position w:val="0"/>
          <w:sz w:val="21"/>
          <w:szCs w:val="21"/>
        </w:rPr>
        <w:t>.某工程采用固定总价合同，合同执行过程中，在发生（</w:t>
      </w:r>
      <w:r>
        <w:rPr>
          <w:rFonts w:hint="eastAsia" w:ascii="宋体" w:hAnsi="宋体" w:eastAsia="宋体" w:cs="宋体"/>
          <w:color w:val="000000"/>
          <w:spacing w:val="0"/>
          <w:w w:val="100"/>
          <w:position w:val="0"/>
          <w:sz w:val="21"/>
          <w:szCs w:val="21"/>
          <w:lang w:val="en-US" w:eastAsia="zh-CN"/>
        </w:rPr>
        <w:t xml:space="preserve">  </w:t>
      </w:r>
      <w:r>
        <w:rPr>
          <w:rFonts w:hint="eastAsia" w:ascii="宋体" w:hAnsi="宋体" w:eastAsia="宋体" w:cs="宋体"/>
          <w:color w:val="000000"/>
          <w:spacing w:val="0"/>
          <w:w w:val="100"/>
          <w:position w:val="0"/>
          <w:sz w:val="21"/>
          <w:szCs w:val="21"/>
        </w:rPr>
        <w:t>）时，发包方才对合同总价作相应调整。</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A.承包商漏算工程</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B.材料价格变动</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C.不可预见的因素</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D.设计变更</w:t>
      </w:r>
    </w:p>
    <w:p>
      <w:pPr>
        <w:rPr>
          <w:rFonts w:hint="eastAsia" w:ascii="宋体" w:hAnsi="宋体" w:eastAsia="宋体" w:cs="宋体"/>
          <w:color w:val="000000"/>
          <w:spacing w:val="0"/>
          <w:w w:val="100"/>
          <w:position w:val="0"/>
          <w:sz w:val="21"/>
          <w:szCs w:val="21"/>
          <w:lang w:eastAsia="zh-CN"/>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62</w:t>
      </w:r>
      <w:r>
        <w:rPr>
          <w:rFonts w:hint="eastAsia" w:ascii="宋体" w:hAnsi="宋体" w:eastAsia="宋体" w:cs="宋体"/>
          <w:color w:val="000000"/>
          <w:spacing w:val="0"/>
          <w:w w:val="100"/>
          <w:position w:val="0"/>
          <w:sz w:val="21"/>
          <w:szCs w:val="21"/>
        </w:rPr>
        <w:t>.投资收益率是指方案达到设计生产能力后一个正常生产年份的（</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）的比率。</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A.年销售收入与方案固定资产投资</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B.年销售收入与方案总投资</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C.年净收益总额与方案投资总额</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D.年净收益额与方案固定资产投资</w:t>
      </w:r>
    </w:p>
    <w:p>
      <w:pPr>
        <w:rPr>
          <w:rFonts w:hint="eastAsia" w:ascii="宋体" w:hAnsi="宋体" w:eastAsia="宋体" w:cs="宋体"/>
          <w:color w:val="000000"/>
          <w:spacing w:val="0"/>
          <w:w w:val="100"/>
          <w:position w:val="0"/>
          <w:sz w:val="21"/>
          <w:szCs w:val="21"/>
          <w:lang w:eastAsia="zh-CN"/>
        </w:rPr>
      </w:pPr>
    </w:p>
    <w:p>
      <w:pPr>
        <w:rPr>
          <w:rFonts w:hint="eastAsia" w:ascii="宋体" w:hAnsi="宋体" w:eastAsia="宋体" w:cs="宋体"/>
          <w:color w:val="000000"/>
          <w:spacing w:val="0"/>
          <w:w w:val="100"/>
          <w:position w:val="0"/>
          <w:sz w:val="21"/>
          <w:szCs w:val="21"/>
          <w:lang w:val="en-US" w:eastAsia="zh-CN"/>
        </w:rPr>
      </w:pPr>
      <w:r>
        <w:rPr>
          <w:rFonts w:hint="eastAsia" w:ascii="宋体" w:hAnsi="宋体" w:eastAsia="宋体" w:cs="宋体"/>
          <w:color w:val="000000"/>
          <w:spacing w:val="0"/>
          <w:w w:val="100"/>
          <w:position w:val="0"/>
          <w:sz w:val="21"/>
          <w:szCs w:val="21"/>
          <w:lang w:val="en-US" w:eastAsia="zh-CN"/>
        </w:rPr>
        <w:t>63.</w:t>
      </w:r>
      <w:r>
        <w:rPr>
          <w:rFonts w:hint="eastAsia" w:ascii="宋体" w:hAnsi="宋体" w:eastAsia="宋体" w:cs="宋体"/>
          <w:color w:val="000000"/>
          <w:spacing w:val="0"/>
          <w:w w:val="100"/>
          <w:position w:val="0"/>
          <w:sz w:val="21"/>
          <w:szCs w:val="21"/>
        </w:rPr>
        <w:t>下列不属于导致工程量清单缺项的原因的是（</w:t>
      </w:r>
      <w:r>
        <w:rPr>
          <w:rFonts w:hint="eastAsia" w:ascii="宋体" w:hAnsi="宋体" w:eastAsia="宋体" w:cs="宋体"/>
          <w:color w:val="000000"/>
          <w:spacing w:val="0"/>
          <w:w w:val="100"/>
          <w:position w:val="0"/>
          <w:sz w:val="21"/>
          <w:szCs w:val="21"/>
          <w:lang w:val="en-US" w:eastAsia="zh-CN"/>
        </w:rPr>
        <w:t xml:space="preserve">   ）。</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A.法律法规变化</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B.设计变更</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C.施工条件改变</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D.工程量清单编制错误</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64</w:t>
      </w:r>
      <w:r>
        <w:rPr>
          <w:rFonts w:hint="eastAsia" w:ascii="宋体" w:hAnsi="宋体" w:eastAsia="宋体" w:cs="宋体"/>
          <w:color w:val="000000"/>
          <w:spacing w:val="0"/>
          <w:w w:val="100"/>
          <w:position w:val="0"/>
          <w:sz w:val="21"/>
          <w:szCs w:val="21"/>
        </w:rPr>
        <w:t>.设计概算是在初步设计或扩大初步设计阶段，按照设计要求概略地计算拟建工程从立项开始到（</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）为止全过程所发生的建设费用的文件。</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w:t>
      </w:r>
      <w:r>
        <w:rPr>
          <w:rFonts w:hint="eastAsia" w:ascii="宋体" w:hAnsi="宋体" w:eastAsia="宋体" w:cs="宋体"/>
          <w:color w:val="000000"/>
          <w:spacing w:val="0"/>
          <w:w w:val="100"/>
          <w:position w:val="0"/>
          <w:sz w:val="21"/>
          <w:szCs w:val="21"/>
          <w:lang w:val="en-US" w:eastAsia="zh-CN"/>
        </w:rPr>
        <w:t>.</w:t>
      </w:r>
      <w:r>
        <w:rPr>
          <w:rFonts w:hint="eastAsia" w:ascii="宋体" w:hAnsi="宋体" w:eastAsia="宋体" w:cs="宋体"/>
          <w:color w:val="000000"/>
          <w:spacing w:val="0"/>
          <w:w w:val="100"/>
          <w:position w:val="0"/>
          <w:sz w:val="21"/>
          <w:szCs w:val="21"/>
        </w:rPr>
        <w:t>竣工验收</w:t>
      </w:r>
      <w:r>
        <w:rPr>
          <w:rFonts w:hint="eastAsia" w:ascii="宋体" w:hAnsi="宋体" w:eastAsia="宋体" w:cs="宋体"/>
          <w:color w:val="000000"/>
          <w:spacing w:val="0"/>
          <w:w w:val="100"/>
          <w:position w:val="0"/>
          <w:sz w:val="21"/>
          <w:szCs w:val="21"/>
          <w:lang w:val="en-US" w:eastAsia="zh-CN"/>
        </w:rPr>
        <w:t xml:space="preserve">    </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w:t>
      </w:r>
      <w:r>
        <w:rPr>
          <w:rFonts w:hint="eastAsia" w:ascii="宋体" w:hAnsi="宋体" w:eastAsia="宋体" w:cs="宋体"/>
          <w:color w:val="000000"/>
          <w:spacing w:val="0"/>
          <w:w w:val="100"/>
          <w:position w:val="0"/>
          <w:sz w:val="21"/>
          <w:szCs w:val="21"/>
          <w:lang w:eastAsia="zh-CN"/>
        </w:rPr>
        <w:t>交付</w:t>
      </w:r>
      <w:r>
        <w:rPr>
          <w:rFonts w:hint="eastAsia" w:ascii="宋体" w:hAnsi="宋体" w:eastAsia="宋体" w:cs="宋体"/>
          <w:color w:val="000000"/>
          <w:spacing w:val="0"/>
          <w:w w:val="100"/>
          <w:position w:val="0"/>
          <w:sz w:val="21"/>
          <w:szCs w:val="21"/>
        </w:rPr>
        <w:t>使用</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C.施工保修期满</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D.办理完竣工决算</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65</w:t>
      </w:r>
      <w:r>
        <w:rPr>
          <w:rFonts w:hint="eastAsia" w:ascii="宋体" w:hAnsi="宋体" w:eastAsia="宋体" w:cs="宋体"/>
          <w:color w:val="000000"/>
          <w:spacing w:val="0"/>
          <w:w w:val="100"/>
          <w:position w:val="0"/>
          <w:sz w:val="21"/>
          <w:szCs w:val="21"/>
        </w:rPr>
        <w:t>.根据《建设工程工程量清单计价规范》，法律法规变化引起的合同价格调整问题，招标工程以（</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）为基准时间。</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A.投标截止日前14天</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B.投标截止日前28天</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C.开标截止日前14天</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D.开标截止日前28天</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66.</w:t>
      </w:r>
      <w:r>
        <w:rPr>
          <w:rFonts w:hint="eastAsia" w:ascii="宋体" w:hAnsi="宋体" w:eastAsia="宋体" w:cs="宋体"/>
          <w:color w:val="000000"/>
          <w:spacing w:val="0"/>
          <w:w w:val="100"/>
          <w:position w:val="0"/>
          <w:sz w:val="21"/>
          <w:szCs w:val="21"/>
        </w:rPr>
        <w:t>某混凝土结构工程，工程量清单中估计工程量为3000</w:t>
      </w:r>
      <w:r>
        <w:rPr>
          <w:rFonts w:hint="eastAsia" w:ascii="宋体" w:hAnsi="宋体" w:eastAsia="宋体" w:cs="宋体"/>
          <w:color w:val="000000"/>
          <w:spacing w:val="0"/>
          <w:w w:val="100"/>
          <w:position w:val="0"/>
          <w:sz w:val="21"/>
          <w:szCs w:val="21"/>
          <w:lang w:val="en-US" w:eastAsia="zh-CN"/>
        </w:rPr>
        <w:t>m³</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合同规定混凝土结构工程综合单价为550元/m³</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实际工程量超过估计工程量15</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以上时，单价调整为540元/m³</w:t>
      </w:r>
      <w:r>
        <w:rPr>
          <w:rFonts w:hint="eastAsia" w:ascii="宋体" w:hAnsi="宋体" w:eastAsia="宋体" w:cs="宋体"/>
          <w:color w:val="000000"/>
          <w:spacing w:val="0"/>
          <w:w w:val="100"/>
          <w:position w:val="0"/>
          <w:sz w:val="21"/>
          <w:szCs w:val="21"/>
          <w:lang w:eastAsia="zh-CN"/>
        </w:rPr>
        <w:t>。工</w:t>
      </w:r>
      <w:r>
        <w:rPr>
          <w:rFonts w:hint="eastAsia" w:ascii="宋体" w:hAnsi="宋体" w:eastAsia="宋体" w:cs="宋体"/>
          <w:color w:val="000000"/>
          <w:spacing w:val="0"/>
          <w:w w:val="100"/>
          <w:position w:val="0"/>
          <w:sz w:val="21"/>
          <w:szCs w:val="21"/>
        </w:rPr>
        <w:t>程结束时承包商实际完成混凝土结构工程量为4</w:t>
      </w:r>
      <w:r>
        <w:rPr>
          <w:rFonts w:hint="eastAsia" w:ascii="宋体" w:hAnsi="宋体" w:eastAsia="宋体" w:cs="宋体"/>
          <w:color w:val="000000"/>
          <w:spacing w:val="0"/>
          <w:w w:val="100"/>
          <w:position w:val="0"/>
          <w:sz w:val="21"/>
          <w:szCs w:val="21"/>
          <w:lang w:val="en-US" w:eastAsia="zh-CN"/>
        </w:rPr>
        <w:t>000m³，则该项工程结算款为（  ）</w:t>
      </w:r>
      <w:r>
        <w:rPr>
          <w:rFonts w:hint="eastAsia" w:ascii="宋体" w:hAnsi="宋体" w:eastAsia="宋体" w:cs="宋体"/>
          <w:color w:val="000000"/>
          <w:spacing w:val="0"/>
          <w:w w:val="100"/>
          <w:position w:val="0"/>
          <w:sz w:val="21"/>
          <w:szCs w:val="21"/>
        </w:rPr>
        <w:t>万</w:t>
      </w:r>
      <w:r>
        <w:rPr>
          <w:rFonts w:hint="eastAsia" w:ascii="宋体" w:hAnsi="宋体" w:eastAsia="宋体" w:cs="宋体"/>
          <w:color w:val="000000"/>
          <w:spacing w:val="0"/>
          <w:w w:val="100"/>
          <w:position w:val="0"/>
          <w:sz w:val="21"/>
          <w:szCs w:val="21"/>
          <w:lang w:eastAsia="zh-CN"/>
        </w:rPr>
        <w:t>元</w:t>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A.216.0</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lang w:val="en-US" w:eastAsia="zh-CN"/>
        </w:rPr>
      </w:pPr>
      <w:r>
        <w:rPr>
          <w:rFonts w:hint="eastAsia" w:ascii="宋体" w:hAnsi="宋体" w:eastAsia="宋体" w:cs="宋体"/>
          <w:color w:val="000000"/>
          <w:spacing w:val="0"/>
          <w:w w:val="100"/>
          <w:position w:val="0"/>
          <w:sz w:val="21"/>
          <w:szCs w:val="21"/>
        </w:rPr>
        <w:t>B.</w:t>
      </w:r>
      <w:r>
        <w:rPr>
          <w:rFonts w:hint="eastAsia" w:ascii="宋体" w:hAnsi="宋体" w:eastAsia="宋体" w:cs="宋体"/>
          <w:color w:val="000000"/>
          <w:spacing w:val="0"/>
          <w:w w:val="100"/>
          <w:position w:val="0"/>
          <w:sz w:val="21"/>
          <w:szCs w:val="21"/>
          <w:lang w:val="en-US" w:eastAsia="zh-CN"/>
        </w:rPr>
        <w:t>219.0</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C.219.45</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lang w:val="en-US" w:eastAsia="zh-CN"/>
        </w:rPr>
      </w:pPr>
      <w:r>
        <w:rPr>
          <w:rFonts w:hint="eastAsia" w:ascii="宋体" w:hAnsi="宋体" w:eastAsia="宋体" w:cs="宋体"/>
          <w:color w:val="000000"/>
          <w:spacing w:val="0"/>
          <w:w w:val="100"/>
          <w:position w:val="0"/>
          <w:sz w:val="21"/>
          <w:szCs w:val="21"/>
        </w:rPr>
        <w:t>D.</w:t>
      </w:r>
      <w:r>
        <w:rPr>
          <w:rFonts w:hint="eastAsia" w:ascii="宋体" w:hAnsi="宋体" w:eastAsia="宋体" w:cs="宋体"/>
          <w:color w:val="000000"/>
          <w:spacing w:val="0"/>
          <w:w w:val="100"/>
          <w:position w:val="0"/>
          <w:sz w:val="21"/>
          <w:szCs w:val="21"/>
          <w:lang w:val="en-US" w:eastAsia="zh-CN"/>
        </w:rPr>
        <w:t>220.0</w:t>
      </w:r>
    </w:p>
    <w:p>
      <w:pPr>
        <w:rPr>
          <w:rFonts w:hint="eastAsia" w:ascii="宋体" w:hAnsi="宋体" w:eastAsia="宋体" w:cs="宋体"/>
          <w:color w:val="000000"/>
          <w:spacing w:val="0"/>
          <w:w w:val="100"/>
          <w:position w:val="0"/>
          <w:sz w:val="21"/>
          <w:szCs w:val="21"/>
          <w:lang w:val="en-US" w:eastAsia="zh-CN"/>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67.</w:t>
      </w:r>
      <w:r>
        <w:rPr>
          <w:rFonts w:hint="eastAsia" w:ascii="宋体" w:hAnsi="宋体" w:eastAsia="宋体" w:cs="宋体"/>
          <w:color w:val="000000"/>
          <w:spacing w:val="0"/>
          <w:w w:val="100"/>
          <w:position w:val="0"/>
          <w:sz w:val="21"/>
          <w:szCs w:val="21"/>
        </w:rPr>
        <w:t>施工现场主导机械一台，台班单价为1500元/台班，折旧费为800元/台班，人工日工资单价为150元/工日，窝工补贴为80元/工日，由于电网停电，导致停工2天，人工窝工10工日，则施工企业可索赔（</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）元。</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A.0</w:t>
      </w:r>
      <w:r>
        <w:rPr>
          <w:rFonts w:hint="eastAsia" w:ascii="宋体" w:hAnsi="宋体" w:eastAsia="宋体" w:cs="宋体"/>
          <w:color w:val="000000"/>
          <w:spacing w:val="0"/>
          <w:w w:val="100"/>
          <w:position w:val="0"/>
          <w:sz w:val="21"/>
          <w:szCs w:val="21"/>
          <w:lang w:val="en-US" w:eastAsia="zh-CN"/>
        </w:rPr>
        <w:t xml:space="preserve">  </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B.1500</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C.2100</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D.2400</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68.</w:t>
      </w:r>
      <w:r>
        <w:rPr>
          <w:rFonts w:hint="eastAsia" w:ascii="宋体" w:hAnsi="宋体" w:eastAsia="宋体" w:cs="宋体"/>
          <w:color w:val="000000"/>
          <w:spacing w:val="0"/>
          <w:w w:val="100"/>
          <w:position w:val="0"/>
          <w:sz w:val="21"/>
          <w:szCs w:val="21"/>
        </w:rPr>
        <w:t>某建设工程施工合同约定：“工程预付款从未施工工程尚需的主要材料及构件的价值相当于工程预付款数额时起扣……”已知合同总价为200万元，工程预付款为24万元，主材费的比重为60</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则该工程预付款起扣点为（</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）万元。</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A.24</w:t>
      </w:r>
      <w:r>
        <w:rPr>
          <w:rFonts w:hint="eastAsia" w:ascii="宋体" w:hAnsi="宋体" w:eastAsia="宋体" w:cs="宋体"/>
          <w:color w:val="000000"/>
          <w:spacing w:val="0"/>
          <w:w w:val="100"/>
          <w:position w:val="0"/>
          <w:sz w:val="21"/>
          <w:szCs w:val="21"/>
          <w:lang w:val="en-US" w:eastAsia="zh-CN"/>
        </w:rPr>
        <w:t xml:space="preserve"> </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B.120</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w:t>
      </w:r>
      <w:r>
        <w:rPr>
          <w:rFonts w:hint="eastAsia" w:ascii="宋体" w:hAnsi="宋体" w:eastAsia="宋体" w:cs="宋体"/>
          <w:color w:val="000000"/>
          <w:spacing w:val="0"/>
          <w:w w:val="100"/>
          <w:position w:val="0"/>
          <w:sz w:val="21"/>
          <w:szCs w:val="21"/>
          <w:lang w:val="en-US" w:eastAsia="zh-CN"/>
        </w:rPr>
        <w:t>.</w:t>
      </w:r>
      <w:r>
        <w:rPr>
          <w:rFonts w:hint="eastAsia" w:ascii="宋体" w:hAnsi="宋体" w:eastAsia="宋体" w:cs="宋体"/>
          <w:color w:val="000000"/>
          <w:spacing w:val="0"/>
          <w:w w:val="100"/>
          <w:position w:val="0"/>
          <w:sz w:val="21"/>
          <w:szCs w:val="21"/>
        </w:rPr>
        <w:t>160</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D.176</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69</w:t>
      </w:r>
      <w:r>
        <w:rPr>
          <w:rFonts w:hint="eastAsia" w:ascii="宋体" w:hAnsi="宋体" w:eastAsia="宋体" w:cs="宋体"/>
          <w:color w:val="000000"/>
          <w:spacing w:val="0"/>
          <w:w w:val="100"/>
          <w:position w:val="0"/>
          <w:sz w:val="21"/>
          <w:szCs w:val="21"/>
        </w:rPr>
        <w:t>.在工程网络计划中，如果某项工作的最早开始时间和最早完成时间分别为3天和8天，则说明该工作实际上最早应从开工后（</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A.第3天上班时刻开始，第8天下班时刻完成</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B.第3天上班时刻开始，第9天下班时刻完成</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C</w:t>
      </w:r>
      <w:r>
        <w:rPr>
          <w:rFonts w:hint="eastAsia" w:ascii="宋体" w:hAnsi="宋体" w:eastAsia="宋体" w:cs="宋体"/>
          <w:color w:val="000000"/>
          <w:spacing w:val="0"/>
          <w:w w:val="100"/>
          <w:position w:val="0"/>
          <w:sz w:val="21"/>
          <w:szCs w:val="21"/>
        </w:rPr>
        <w:t>.第4天上班时刻开始，第8天下班时刻完成</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D.第4天上班时刻开始，第9天下班时刻完成</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70.</w:t>
      </w:r>
      <w:r>
        <w:rPr>
          <w:rFonts w:hint="eastAsia" w:ascii="宋体" w:hAnsi="宋体" w:eastAsia="宋体" w:cs="宋体"/>
          <w:color w:val="000000"/>
          <w:spacing w:val="0"/>
          <w:w w:val="100"/>
          <w:position w:val="0"/>
          <w:sz w:val="21"/>
          <w:szCs w:val="21"/>
        </w:rPr>
        <w:t>单代号搭接网络的时间参数计算中，若某项中间工作的最早开始时间为负值</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则应当（</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A.将该工作与最后一项工作联系起来</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B.增大该工作的时间间隔</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C.调整其紧前工作的持续时间</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D.在该工作与起点节点之间添加虚箭线</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lang w:val="en-US" w:eastAsia="zh-CN"/>
        </w:rPr>
      </w:pPr>
      <w:r>
        <w:rPr>
          <w:rFonts w:hint="eastAsia" w:ascii="宋体" w:hAnsi="宋体" w:eastAsia="宋体" w:cs="宋体"/>
          <w:color w:val="000000"/>
          <w:spacing w:val="0"/>
          <w:w w:val="100"/>
          <w:position w:val="0"/>
          <w:sz w:val="21"/>
          <w:szCs w:val="21"/>
          <w:lang w:val="en-US" w:eastAsia="zh-CN"/>
        </w:rPr>
        <w:t>71.</w:t>
      </w:r>
      <w:r>
        <w:rPr>
          <w:rFonts w:hint="eastAsia" w:ascii="宋体" w:hAnsi="宋体" w:eastAsia="宋体" w:cs="宋体"/>
          <w:color w:val="000000"/>
          <w:spacing w:val="0"/>
          <w:w w:val="100"/>
          <w:position w:val="0"/>
          <w:sz w:val="21"/>
          <w:szCs w:val="21"/>
        </w:rPr>
        <w:t>通过检查分析，如果出现进度偏差，那么（</w:t>
      </w:r>
      <w:r>
        <w:rPr>
          <w:rFonts w:hint="eastAsia" w:ascii="宋体" w:hAnsi="宋体" w:eastAsia="宋体" w:cs="宋体"/>
          <w:color w:val="000000"/>
          <w:spacing w:val="0"/>
          <w:w w:val="100"/>
          <w:position w:val="0"/>
          <w:sz w:val="21"/>
          <w:szCs w:val="21"/>
          <w:lang w:val="en-US" w:eastAsia="zh-CN"/>
        </w:rPr>
        <w:t xml:space="preserve">  ）。</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A.仍按原计划执行</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B.对原计划整体进行调整</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C.改变工期或施工速度</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D.应尽量减少变更计划性的调整</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lang w:eastAsia="zh-CN"/>
        </w:rPr>
      </w:pPr>
      <w:r>
        <w:rPr>
          <w:rFonts w:hint="eastAsia" w:ascii="宋体" w:hAnsi="宋体" w:eastAsia="宋体" w:cs="宋体"/>
          <w:color w:val="000000"/>
          <w:spacing w:val="0"/>
          <w:w w:val="100"/>
          <w:position w:val="0"/>
          <w:sz w:val="21"/>
          <w:szCs w:val="21"/>
          <w:lang w:val="en-US" w:eastAsia="zh-CN"/>
        </w:rPr>
        <w:t>72</w:t>
      </w:r>
      <w:r>
        <w:rPr>
          <w:rFonts w:hint="eastAsia" w:ascii="宋体" w:hAnsi="宋体" w:eastAsia="宋体" w:cs="宋体"/>
          <w:color w:val="000000"/>
          <w:spacing w:val="0"/>
          <w:w w:val="100"/>
          <w:position w:val="0"/>
          <w:sz w:val="21"/>
          <w:szCs w:val="21"/>
        </w:rPr>
        <w:t>.某建设工程为了实现进度控制目标，监理工程师根据建设工程的具体情况</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制定了下列进度控制措施，其中属于组织措施的是（</w:t>
      </w:r>
      <w:r>
        <w:rPr>
          <w:rFonts w:hint="eastAsia" w:ascii="宋体" w:hAnsi="宋体" w:eastAsia="宋体" w:cs="宋体"/>
          <w:color w:val="000000"/>
          <w:spacing w:val="0"/>
          <w:w w:val="100"/>
          <w:position w:val="0"/>
          <w:sz w:val="21"/>
          <w:szCs w:val="21"/>
          <w:lang w:val="en-US" w:eastAsia="zh-CN"/>
        </w:rPr>
        <w:t xml:space="preserve">  </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A.推行CM承发包模式</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B.建立工程进度报告制度及进度信息沟通网络</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C.审查承包商提交的进度计划</w:t>
      </w:r>
    </w:p>
    <w:p>
      <w:pPr>
        <w:rPr>
          <w:rFonts w:hint="default" w:ascii="宋体" w:hAnsi="宋体" w:eastAsia="宋体" w:cs="宋体"/>
          <w:color w:val="000000"/>
          <w:spacing w:val="0"/>
          <w:w w:val="100"/>
          <w:position w:val="0"/>
          <w:sz w:val="21"/>
          <w:szCs w:val="21"/>
          <w:lang w:val="en-US" w:eastAsia="zh-CN"/>
        </w:rPr>
      </w:pPr>
      <w:r>
        <w:rPr>
          <w:rFonts w:hint="eastAsia" w:ascii="宋体" w:hAnsi="宋体" w:eastAsia="宋体" w:cs="宋体"/>
          <w:color w:val="000000"/>
          <w:spacing w:val="0"/>
          <w:w w:val="100"/>
          <w:position w:val="0"/>
          <w:sz w:val="21"/>
          <w:szCs w:val="21"/>
        </w:rPr>
        <w:t>D.及时办理工程预付款及工程进度款支付手续</w:t>
      </w:r>
    </w:p>
    <w:p>
      <w:pPr>
        <w:rPr>
          <w:rFonts w:hint="default" w:ascii="宋体" w:hAnsi="宋体" w:eastAsia="宋体" w:cs="宋体"/>
          <w:color w:val="000000"/>
          <w:spacing w:val="0"/>
          <w:w w:val="100"/>
          <w:position w:val="0"/>
          <w:sz w:val="21"/>
          <w:szCs w:val="21"/>
          <w:lang w:val="en-US" w:eastAsia="zh-CN"/>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73</w:t>
      </w:r>
      <w:r>
        <w:rPr>
          <w:rFonts w:hint="eastAsia" w:ascii="宋体" w:hAnsi="宋体" w:eastAsia="宋体" w:cs="宋体"/>
          <w:color w:val="000000"/>
          <w:spacing w:val="0"/>
          <w:w w:val="100"/>
          <w:position w:val="0"/>
          <w:sz w:val="21"/>
          <w:szCs w:val="21"/>
        </w:rPr>
        <w:t>.横道计划作为控制建设工程进度的方法之一，其局限性是不能（</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A.反映出工作之间的相互搭接关系</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B.明确反映出各项工作之间错综复杂的相互关系</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C.反映出各项工作的划分</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D.直观地反映出建设工程的施工期限</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74</w:t>
      </w:r>
      <w:r>
        <w:rPr>
          <w:rFonts w:hint="eastAsia" w:ascii="宋体" w:hAnsi="宋体" w:eastAsia="宋体" w:cs="宋体"/>
          <w:color w:val="000000"/>
          <w:spacing w:val="0"/>
          <w:w w:val="100"/>
          <w:position w:val="0"/>
          <w:sz w:val="21"/>
          <w:szCs w:val="21"/>
        </w:rPr>
        <w:t>.在下列施工组织方式中，施工现场的组织、管理比较简单的组织方式是（  ）。</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A.平行施工</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B.依次施工</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C</w:t>
      </w:r>
      <w:r>
        <w:rPr>
          <w:rFonts w:hint="eastAsia" w:ascii="宋体" w:hAnsi="宋体" w:eastAsia="宋体" w:cs="宋体"/>
          <w:color w:val="000000"/>
          <w:spacing w:val="0"/>
          <w:w w:val="100"/>
          <w:position w:val="0"/>
          <w:sz w:val="21"/>
          <w:szCs w:val="21"/>
        </w:rPr>
        <w:t>.搭接施工</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D.流水施工</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75</w:t>
      </w:r>
      <w:r>
        <w:rPr>
          <w:rFonts w:hint="eastAsia" w:ascii="宋体" w:hAnsi="宋体" w:eastAsia="宋体" w:cs="宋体"/>
          <w:color w:val="000000"/>
          <w:spacing w:val="0"/>
          <w:w w:val="100"/>
          <w:position w:val="0"/>
          <w:sz w:val="21"/>
          <w:szCs w:val="21"/>
        </w:rPr>
        <w:t>.流水步距的数目取决于（</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A.总的施工过程数</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B.参加流水的施工过程数</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C.流水节拍</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D.施工段数</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lang w:eastAsia="zh-CN"/>
        </w:rPr>
      </w:pPr>
      <w:r>
        <w:rPr>
          <w:rFonts w:hint="eastAsia" w:ascii="宋体" w:hAnsi="宋体" w:eastAsia="宋体" w:cs="宋体"/>
          <w:color w:val="000000"/>
          <w:spacing w:val="0"/>
          <w:w w:val="100"/>
          <w:position w:val="0"/>
          <w:sz w:val="21"/>
          <w:szCs w:val="21"/>
          <w:lang w:val="en-US" w:eastAsia="zh-CN"/>
        </w:rPr>
        <w:t>76.</w:t>
      </w:r>
      <w:r>
        <w:rPr>
          <w:rFonts w:hint="eastAsia" w:ascii="宋体" w:hAnsi="宋体" w:eastAsia="宋体" w:cs="宋体"/>
          <w:color w:val="000000"/>
          <w:spacing w:val="0"/>
          <w:w w:val="100"/>
          <w:position w:val="0"/>
          <w:sz w:val="21"/>
          <w:szCs w:val="21"/>
        </w:rPr>
        <w:t>加快的成倍节拍流水施工的特点是</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 xml:space="preserve">  </w:t>
      </w:r>
      <w:r>
        <w:rPr>
          <w:rFonts w:hint="eastAsia" w:ascii="宋体" w:hAnsi="宋体" w:eastAsia="宋体" w:cs="宋体"/>
          <w:color w:val="000000"/>
          <w:spacing w:val="0"/>
          <w:w w:val="100"/>
          <w:position w:val="0"/>
          <w:sz w:val="21"/>
          <w:szCs w:val="21"/>
          <w:lang w:eastAsia="zh-CN"/>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A.</w:t>
      </w:r>
      <w:r>
        <w:rPr>
          <w:rFonts w:hint="eastAsia" w:ascii="宋体" w:hAnsi="宋体" w:eastAsia="宋体" w:cs="宋体"/>
          <w:color w:val="000000"/>
          <w:spacing w:val="0"/>
          <w:w w:val="100"/>
          <w:position w:val="0"/>
          <w:sz w:val="21"/>
          <w:szCs w:val="21"/>
        </w:rPr>
        <w:t>施工段之间有空闲时间</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B.</w:t>
      </w:r>
      <w:r>
        <w:rPr>
          <w:rFonts w:hint="eastAsia" w:ascii="宋体" w:hAnsi="宋体" w:eastAsia="宋体" w:cs="宋体"/>
          <w:color w:val="000000"/>
          <w:spacing w:val="0"/>
          <w:w w:val="100"/>
          <w:position w:val="0"/>
          <w:sz w:val="21"/>
          <w:szCs w:val="21"/>
        </w:rPr>
        <w:t>相邻施工过程的流水步距不等</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C.</w:t>
      </w:r>
      <w:r>
        <w:rPr>
          <w:rFonts w:hint="eastAsia" w:ascii="宋体" w:hAnsi="宋体" w:eastAsia="宋体" w:cs="宋体"/>
          <w:color w:val="000000"/>
          <w:spacing w:val="0"/>
          <w:w w:val="100"/>
          <w:position w:val="0"/>
          <w:sz w:val="21"/>
          <w:szCs w:val="21"/>
        </w:rPr>
        <w:t>专业工作队数大于施工过程数</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D.</w:t>
      </w:r>
      <w:r>
        <w:rPr>
          <w:rFonts w:hint="eastAsia" w:ascii="宋体" w:hAnsi="宋体" w:eastAsia="宋体" w:cs="宋体"/>
          <w:color w:val="000000"/>
          <w:spacing w:val="0"/>
          <w:w w:val="100"/>
          <w:position w:val="0"/>
          <w:sz w:val="21"/>
          <w:szCs w:val="21"/>
        </w:rPr>
        <w:t>同一施工过程在其各施工段上的流水节拍成倍数关系</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lang w:eastAsia="zh-CN"/>
        </w:rPr>
      </w:pPr>
      <w:r>
        <w:rPr>
          <w:rFonts w:hint="eastAsia" w:ascii="宋体" w:hAnsi="宋体" w:eastAsia="宋体" w:cs="宋体"/>
          <w:color w:val="000000"/>
          <w:spacing w:val="0"/>
          <w:w w:val="100"/>
          <w:position w:val="0"/>
          <w:sz w:val="21"/>
          <w:szCs w:val="21"/>
          <w:lang w:val="en-US" w:eastAsia="zh-CN"/>
        </w:rPr>
        <w:t>7</w:t>
      </w:r>
      <w:r>
        <w:rPr>
          <w:rFonts w:hint="eastAsia" w:ascii="宋体" w:hAnsi="宋体" w:eastAsia="宋体" w:cs="宋体"/>
          <w:color w:val="000000"/>
          <w:spacing w:val="0"/>
          <w:w w:val="100"/>
          <w:position w:val="0"/>
          <w:sz w:val="21"/>
          <w:szCs w:val="21"/>
        </w:rPr>
        <w:t>7.某分部工程有2个施工过程，各分为3个施工段组织流水施工，流水节拍分别为4天、4天、</w:t>
      </w:r>
      <w:r>
        <w:rPr>
          <w:rFonts w:hint="eastAsia" w:ascii="宋体" w:hAnsi="宋体" w:eastAsia="宋体" w:cs="宋体"/>
          <w:color w:val="000000"/>
          <w:spacing w:val="0"/>
          <w:w w:val="100"/>
          <w:position w:val="0"/>
          <w:sz w:val="21"/>
          <w:szCs w:val="21"/>
          <w:lang w:val="en-US" w:eastAsia="zh-CN"/>
        </w:rPr>
        <w:t>3</w:t>
      </w:r>
      <w:r>
        <w:rPr>
          <w:rFonts w:hint="eastAsia" w:ascii="宋体" w:hAnsi="宋体" w:eastAsia="宋体" w:cs="宋体"/>
          <w:color w:val="000000"/>
          <w:spacing w:val="0"/>
          <w:w w:val="100"/>
          <w:position w:val="0"/>
          <w:sz w:val="21"/>
          <w:szCs w:val="21"/>
        </w:rPr>
        <w:t>天、3天和3天、5天、4天、3天，则流水步距和流水施工工期分别为（</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）天。</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A.3、16</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lang w:eastAsia="zh-CN"/>
        </w:rPr>
      </w:pPr>
      <w:r>
        <w:rPr>
          <w:rFonts w:hint="eastAsia" w:ascii="宋体" w:hAnsi="宋体" w:eastAsia="宋体" w:cs="宋体"/>
          <w:color w:val="000000"/>
          <w:spacing w:val="0"/>
          <w:w w:val="100"/>
          <w:position w:val="0"/>
          <w:sz w:val="21"/>
          <w:szCs w:val="21"/>
        </w:rPr>
        <w:t>B.3、17</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C.5、18</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D.5、20</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78.某分项工程实物工程量为25000</w:t>
      </w:r>
      <w:r>
        <w:rPr>
          <w:rFonts w:hint="eastAsia" w:ascii="宋体" w:hAnsi="宋体" w:eastAsia="宋体" w:cs="宋体"/>
          <w:color w:val="000000"/>
          <w:spacing w:val="0"/>
          <w:w w:val="100"/>
          <w:position w:val="0"/>
          <w:sz w:val="21"/>
          <w:szCs w:val="21"/>
          <w:lang w:val="en-US" w:eastAsia="zh-CN"/>
        </w:rPr>
        <w:t>m³</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该分项工程人工产量定额为50m³/工日，计划每天安排2班次、每班次10人完成该分项工程，则其持续时间为（</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）天。</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A.10</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B.25</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C.40</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D.50</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lang w:eastAsia="zh-CN"/>
        </w:rPr>
      </w:pPr>
      <w:r>
        <w:rPr>
          <w:rFonts w:hint="eastAsia" w:ascii="宋体" w:hAnsi="宋体" w:eastAsia="宋体" w:cs="宋体"/>
          <w:color w:val="000000"/>
          <w:spacing w:val="0"/>
          <w:w w:val="100"/>
          <w:position w:val="0"/>
          <w:sz w:val="21"/>
          <w:szCs w:val="21"/>
          <w:lang w:val="en-US" w:eastAsia="zh-CN"/>
        </w:rPr>
        <w:t>79</w:t>
      </w:r>
      <w:r>
        <w:rPr>
          <w:rFonts w:hint="eastAsia" w:ascii="宋体" w:hAnsi="宋体" w:eastAsia="宋体" w:cs="宋体"/>
          <w:color w:val="000000"/>
          <w:spacing w:val="0"/>
          <w:w w:val="100"/>
          <w:position w:val="0"/>
          <w:sz w:val="21"/>
          <w:szCs w:val="21"/>
        </w:rPr>
        <w:t>.某分部工程双代号网络计划如下图所示，图中错误的是（</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rPr>
        <w:tab/>
      </w:r>
    </w:p>
    <w:p>
      <w:pPr>
        <w:jc w:val="center"/>
        <w:rPr>
          <w:rFonts w:hint="eastAsia" w:ascii="宋体" w:hAnsi="宋体" w:eastAsia="宋体" w:cs="宋体"/>
          <w:color w:val="000000"/>
          <w:spacing w:val="0"/>
          <w:w w:val="100"/>
          <w:position w:val="0"/>
          <w:sz w:val="21"/>
          <w:szCs w:val="21"/>
        </w:rPr>
      </w:pPr>
      <w:r>
        <w:rPr>
          <w:rFonts w:hint="eastAsia" w:ascii="宋体" w:hAnsi="宋体" w:eastAsia="宋体" w:cs="宋体"/>
          <w:sz w:val="21"/>
          <w:szCs w:val="21"/>
        </w:rPr>
        <w:drawing>
          <wp:inline distT="0" distB="0" distL="114300" distR="114300">
            <wp:extent cx="2895600" cy="952500"/>
            <wp:effectExtent l="0" t="0" r="0" b="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7"/>
                    <a:stretch>
                      <a:fillRect/>
                    </a:stretch>
                  </pic:blipFill>
                  <pic:spPr>
                    <a:xfrm>
                      <a:off x="0" y="0"/>
                      <a:ext cx="2895600" cy="952500"/>
                    </a:xfrm>
                    <a:prstGeom prst="rect">
                      <a:avLst/>
                    </a:prstGeom>
                    <a:noFill/>
                    <a:ln>
                      <a:noFill/>
                    </a:ln>
                  </pic:spPr>
                </pic:pic>
              </a:graphicData>
            </a:graphic>
          </wp:inline>
        </w:drawing>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w:t>
      </w:r>
      <w:r>
        <w:rPr>
          <w:rFonts w:hint="eastAsia" w:ascii="宋体" w:hAnsi="宋体" w:eastAsia="宋体" w:cs="宋体"/>
          <w:color w:val="000000"/>
          <w:spacing w:val="0"/>
          <w:w w:val="100"/>
          <w:position w:val="0"/>
          <w:sz w:val="21"/>
          <w:szCs w:val="21"/>
          <w:lang w:val="en-US" w:eastAsia="zh-CN"/>
        </w:rPr>
        <w:t>.</w:t>
      </w:r>
      <w:r>
        <w:rPr>
          <w:rFonts w:hint="eastAsia" w:ascii="宋体" w:hAnsi="宋体" w:eastAsia="宋体" w:cs="宋体"/>
          <w:color w:val="000000"/>
          <w:spacing w:val="0"/>
          <w:w w:val="100"/>
          <w:position w:val="0"/>
          <w:sz w:val="21"/>
          <w:szCs w:val="21"/>
        </w:rPr>
        <w:t>多个起点节点</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B.存在循环回路</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C.工作代号重复</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D.节点编号有误</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80</w:t>
      </w:r>
      <w:r>
        <w:rPr>
          <w:rFonts w:hint="eastAsia" w:ascii="宋体" w:hAnsi="宋体" w:eastAsia="宋体" w:cs="宋体"/>
          <w:color w:val="000000"/>
          <w:spacing w:val="0"/>
          <w:w w:val="100"/>
          <w:position w:val="0"/>
          <w:sz w:val="21"/>
          <w:szCs w:val="21"/>
        </w:rPr>
        <w:t>.某工程单代号网络计划如下图所示，其关键线路有（</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）条。</w:t>
      </w:r>
    </w:p>
    <w:p>
      <w:pPr>
        <w:jc w:val="center"/>
        <w:rPr>
          <w:rFonts w:hint="eastAsia" w:ascii="宋体" w:hAnsi="宋体" w:eastAsia="宋体" w:cs="宋体"/>
          <w:color w:val="000000"/>
          <w:spacing w:val="0"/>
          <w:w w:val="100"/>
          <w:position w:val="0"/>
          <w:sz w:val="21"/>
          <w:szCs w:val="21"/>
        </w:rPr>
      </w:pPr>
      <w:r>
        <w:rPr>
          <w:rFonts w:hint="eastAsia" w:ascii="宋体" w:hAnsi="宋体" w:eastAsia="宋体" w:cs="宋体"/>
          <w:sz w:val="21"/>
          <w:szCs w:val="21"/>
        </w:rPr>
        <w:drawing>
          <wp:inline distT="0" distB="0" distL="114300" distR="114300">
            <wp:extent cx="3352800" cy="1428750"/>
            <wp:effectExtent l="0" t="0" r="0" b="0"/>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pic:cNvPicPr>
                  </pic:nvPicPr>
                  <pic:blipFill>
                    <a:blip r:embed="rId8"/>
                    <a:stretch>
                      <a:fillRect/>
                    </a:stretch>
                  </pic:blipFill>
                  <pic:spPr>
                    <a:xfrm>
                      <a:off x="0" y="0"/>
                      <a:ext cx="3352800" cy="1428750"/>
                    </a:xfrm>
                    <a:prstGeom prst="rect">
                      <a:avLst/>
                    </a:prstGeom>
                    <a:noFill/>
                    <a:ln>
                      <a:noFill/>
                    </a:ln>
                  </pic:spPr>
                </pic:pic>
              </a:graphicData>
            </a:graphic>
          </wp:inline>
        </w:drawing>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 xml:space="preserve">A.1 </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B.2</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C.3</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D.4</w:t>
      </w:r>
    </w:p>
    <w:p>
      <w:pPr>
        <w:rPr>
          <w:rFonts w:hint="eastAsia" w:ascii="宋体" w:hAnsi="宋体" w:eastAsia="宋体" w:cs="宋体"/>
          <w:color w:val="000000"/>
          <w:spacing w:val="0"/>
          <w:w w:val="100"/>
          <w:position w:val="0"/>
          <w:shd w:val="clear" w:color="auto" w:fill="auto"/>
        </w:rPr>
      </w:pPr>
    </w:p>
    <w:p>
      <w:pPr>
        <w:rPr>
          <w:rFonts w:hint="eastAsia" w:ascii="宋体" w:hAnsi="宋体" w:eastAsia="宋体" w:cs="宋体"/>
          <w:b/>
          <w:bCs/>
          <w:color w:val="000000"/>
          <w:spacing w:val="0"/>
          <w:w w:val="100"/>
          <w:position w:val="0"/>
          <w:sz w:val="21"/>
          <w:szCs w:val="21"/>
        </w:rPr>
      </w:pPr>
      <w:r>
        <w:rPr>
          <w:rFonts w:hint="eastAsia" w:ascii="宋体" w:hAnsi="宋体" w:eastAsia="宋体" w:cs="宋体"/>
          <w:b/>
          <w:bCs/>
          <w:color w:val="000000"/>
          <w:spacing w:val="0"/>
          <w:w w:val="100"/>
          <w:position w:val="0"/>
          <w:sz w:val="21"/>
          <w:szCs w:val="21"/>
          <w:lang w:val="en-US" w:eastAsia="zh-CN"/>
        </w:rPr>
        <w:t>二、多项选择题(共</w:t>
      </w:r>
      <w:r>
        <w:rPr>
          <w:rFonts w:hint="default" w:ascii="宋体" w:hAnsi="宋体" w:eastAsia="宋体" w:cs="宋体"/>
          <w:b/>
          <w:bCs/>
          <w:color w:val="000000"/>
          <w:spacing w:val="0"/>
          <w:w w:val="100"/>
          <w:position w:val="0"/>
          <w:sz w:val="21"/>
          <w:szCs w:val="21"/>
          <w:lang w:val="en-US" w:eastAsia="zh-CN"/>
        </w:rPr>
        <w:t>40题，每题</w:t>
      </w:r>
      <w:r>
        <w:rPr>
          <w:rFonts w:hint="eastAsia" w:ascii="宋体" w:hAnsi="宋体" w:eastAsia="宋体" w:cs="宋体"/>
          <w:b/>
          <w:bCs/>
          <w:color w:val="000000"/>
          <w:spacing w:val="0"/>
          <w:w w:val="100"/>
          <w:position w:val="0"/>
          <w:sz w:val="21"/>
          <w:szCs w:val="21"/>
          <w:lang w:val="en-US" w:eastAsia="zh-CN"/>
        </w:rPr>
        <w:t>2</w:t>
      </w:r>
      <w:r>
        <w:rPr>
          <w:rFonts w:hint="default" w:ascii="宋体" w:hAnsi="宋体" w:eastAsia="宋体" w:cs="宋体"/>
          <w:b/>
          <w:bCs/>
          <w:color w:val="000000"/>
          <w:spacing w:val="0"/>
          <w:w w:val="100"/>
          <w:position w:val="0"/>
          <w:sz w:val="21"/>
          <w:szCs w:val="21"/>
          <w:lang w:val="en-US" w:eastAsia="zh-CN"/>
        </w:rPr>
        <w:t>分。每题的备选项中，有</w:t>
      </w:r>
      <w:r>
        <w:rPr>
          <w:rFonts w:hint="eastAsia" w:ascii="宋体" w:hAnsi="宋体" w:eastAsia="宋体" w:cs="宋体"/>
          <w:b/>
          <w:bCs/>
          <w:color w:val="000000"/>
          <w:spacing w:val="0"/>
          <w:w w:val="100"/>
          <w:position w:val="0"/>
          <w:sz w:val="21"/>
          <w:szCs w:val="21"/>
          <w:lang w:val="en-US" w:eastAsia="zh-CN"/>
        </w:rPr>
        <w:t>2</w:t>
      </w:r>
      <w:r>
        <w:rPr>
          <w:rFonts w:hint="default" w:ascii="宋体" w:hAnsi="宋体" w:eastAsia="宋体" w:cs="宋体"/>
          <w:b/>
          <w:bCs/>
          <w:color w:val="000000"/>
          <w:spacing w:val="0"/>
          <w:w w:val="100"/>
          <w:position w:val="0"/>
          <w:sz w:val="21"/>
          <w:szCs w:val="21"/>
          <w:lang w:val="en-US" w:eastAsia="zh-CN"/>
        </w:rPr>
        <w:t>个或</w:t>
      </w:r>
      <w:r>
        <w:rPr>
          <w:rFonts w:hint="eastAsia" w:ascii="宋体" w:hAnsi="宋体" w:eastAsia="宋体" w:cs="宋体"/>
          <w:b/>
          <w:bCs/>
          <w:color w:val="000000"/>
          <w:spacing w:val="0"/>
          <w:w w:val="100"/>
          <w:position w:val="0"/>
          <w:sz w:val="21"/>
          <w:szCs w:val="21"/>
          <w:lang w:val="en-US" w:eastAsia="zh-CN"/>
        </w:rPr>
        <w:t>2</w:t>
      </w:r>
      <w:r>
        <w:rPr>
          <w:rFonts w:hint="default" w:ascii="宋体" w:hAnsi="宋体" w:eastAsia="宋体" w:cs="宋体"/>
          <w:b/>
          <w:bCs/>
          <w:color w:val="000000"/>
          <w:spacing w:val="0"/>
          <w:w w:val="100"/>
          <w:position w:val="0"/>
          <w:sz w:val="21"/>
          <w:szCs w:val="21"/>
          <w:lang w:val="en-US" w:eastAsia="zh-CN"/>
        </w:rPr>
        <w:t>个以上符合题意，至少有</w:t>
      </w:r>
      <w:r>
        <w:rPr>
          <w:rFonts w:hint="eastAsia" w:ascii="宋体" w:hAnsi="宋体" w:eastAsia="宋体" w:cs="宋体"/>
          <w:b/>
          <w:bCs/>
          <w:color w:val="000000"/>
          <w:spacing w:val="0"/>
          <w:w w:val="100"/>
          <w:position w:val="0"/>
          <w:sz w:val="21"/>
          <w:szCs w:val="21"/>
          <w:lang w:val="en-US" w:eastAsia="zh-CN"/>
        </w:rPr>
        <w:t>1</w:t>
      </w:r>
      <w:r>
        <w:rPr>
          <w:rFonts w:hint="default" w:ascii="宋体" w:hAnsi="宋体" w:eastAsia="宋体" w:cs="宋体"/>
          <w:b/>
          <w:bCs/>
          <w:color w:val="000000"/>
          <w:spacing w:val="0"/>
          <w:w w:val="100"/>
          <w:position w:val="0"/>
          <w:sz w:val="21"/>
          <w:szCs w:val="21"/>
          <w:lang w:val="en-US" w:eastAsia="zh-CN"/>
        </w:rPr>
        <w:t>个错项。错选，本题不得分</w:t>
      </w:r>
      <w:r>
        <w:rPr>
          <w:rFonts w:hint="eastAsia" w:ascii="宋体" w:hAnsi="宋体" w:eastAsia="宋体" w:cs="宋体"/>
          <w:b/>
          <w:bCs/>
          <w:color w:val="000000"/>
          <w:spacing w:val="0"/>
          <w:w w:val="100"/>
          <w:position w:val="0"/>
          <w:sz w:val="21"/>
          <w:szCs w:val="21"/>
          <w:lang w:val="en-US" w:eastAsia="zh-CN"/>
        </w:rPr>
        <w:t>；</w:t>
      </w:r>
      <w:r>
        <w:rPr>
          <w:rFonts w:hint="default" w:ascii="宋体" w:hAnsi="宋体" w:eastAsia="宋体" w:cs="宋体"/>
          <w:b/>
          <w:bCs/>
          <w:color w:val="000000"/>
          <w:spacing w:val="0"/>
          <w:w w:val="100"/>
          <w:position w:val="0"/>
          <w:sz w:val="21"/>
          <w:szCs w:val="21"/>
          <w:lang w:val="en-US" w:eastAsia="zh-CN"/>
        </w:rPr>
        <w:t>少选，所选的每个选项得</w:t>
      </w:r>
      <w:r>
        <w:rPr>
          <w:rFonts w:hint="eastAsia" w:ascii="宋体" w:hAnsi="宋体" w:eastAsia="宋体" w:cs="宋体"/>
          <w:b/>
          <w:bCs/>
          <w:color w:val="000000"/>
          <w:spacing w:val="0"/>
          <w:w w:val="100"/>
          <w:position w:val="0"/>
          <w:sz w:val="21"/>
          <w:szCs w:val="21"/>
          <w:lang w:val="en-US" w:eastAsia="zh-CN"/>
        </w:rPr>
        <w:t>0.5</w:t>
      </w:r>
      <w:r>
        <w:rPr>
          <w:rFonts w:hint="default" w:ascii="宋体" w:hAnsi="宋体" w:eastAsia="宋体" w:cs="宋体"/>
          <w:b/>
          <w:bCs/>
          <w:color w:val="000000"/>
          <w:spacing w:val="0"/>
          <w:w w:val="100"/>
          <w:position w:val="0"/>
          <w:sz w:val="21"/>
          <w:szCs w:val="21"/>
          <w:lang w:val="en-US" w:eastAsia="zh-CN"/>
        </w:rPr>
        <w:t>分)</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8</w:t>
      </w:r>
      <w:r>
        <w:rPr>
          <w:rFonts w:hint="eastAsia" w:ascii="宋体" w:hAnsi="宋体" w:eastAsia="宋体" w:cs="宋体"/>
          <w:color w:val="000000"/>
          <w:spacing w:val="0"/>
          <w:w w:val="100"/>
          <w:position w:val="0"/>
          <w:sz w:val="21"/>
          <w:szCs w:val="21"/>
          <w:lang w:val="en-US" w:eastAsia="zh-CN"/>
        </w:rPr>
        <w:t>1</w:t>
      </w:r>
      <w:r>
        <w:rPr>
          <w:rFonts w:hint="eastAsia" w:ascii="宋体" w:hAnsi="宋体" w:eastAsia="宋体" w:cs="宋体"/>
          <w:color w:val="000000"/>
          <w:spacing w:val="0"/>
          <w:w w:val="100"/>
          <w:position w:val="0"/>
          <w:sz w:val="21"/>
          <w:szCs w:val="21"/>
        </w:rPr>
        <w:t>.钢材进场时，应按国家相关标准的规定抽取试件进行力学性能和重量偏差检验，并应检</w:t>
      </w:r>
      <w:r>
        <w:rPr>
          <w:rFonts w:hint="eastAsia" w:ascii="宋体" w:hAnsi="宋体" w:eastAsia="宋体" w:cs="宋体"/>
          <w:color w:val="000000"/>
          <w:spacing w:val="0"/>
          <w:w w:val="100"/>
          <w:position w:val="0"/>
          <w:sz w:val="21"/>
          <w:szCs w:val="21"/>
          <w:lang w:eastAsia="zh-CN"/>
        </w:rPr>
        <w:t>查</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A.产品合格证</w:t>
      </w:r>
      <w:r>
        <w:rPr>
          <w:rFonts w:hint="eastAsia" w:ascii="宋体" w:hAnsi="宋体" w:eastAsia="宋体" w:cs="宋体"/>
          <w:color w:val="000000"/>
          <w:spacing w:val="0"/>
          <w:w w:val="100"/>
          <w:position w:val="0"/>
          <w:sz w:val="21"/>
          <w:szCs w:val="21"/>
          <w:lang w:val="en-US" w:eastAsia="zh-CN"/>
        </w:rPr>
        <w:t xml:space="preserve"> </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B.出厂检验报告</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C.检查复检报告</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D.进场复验报告</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w:t>
      </w:r>
      <w:r>
        <w:rPr>
          <w:rFonts w:hint="eastAsia" w:ascii="宋体" w:hAnsi="宋体" w:eastAsia="宋体" w:cs="宋体"/>
          <w:color w:val="000000"/>
          <w:spacing w:val="0"/>
          <w:w w:val="100"/>
          <w:position w:val="0"/>
          <w:sz w:val="21"/>
          <w:szCs w:val="21"/>
          <w:lang w:val="en-US" w:eastAsia="zh-CN"/>
        </w:rPr>
        <w:t>.</w:t>
      </w:r>
      <w:r>
        <w:rPr>
          <w:rFonts w:hint="eastAsia" w:ascii="宋体" w:hAnsi="宋体" w:eastAsia="宋体" w:cs="宋体"/>
          <w:color w:val="000000"/>
          <w:spacing w:val="0"/>
          <w:w w:val="100"/>
          <w:position w:val="0"/>
          <w:sz w:val="21"/>
          <w:szCs w:val="21"/>
        </w:rPr>
        <w:t>生产许可证</w:t>
      </w:r>
    </w:p>
    <w:p>
      <w:pPr>
        <w:rPr>
          <w:rFonts w:hint="eastAsia" w:ascii="宋体" w:hAnsi="宋体" w:eastAsia="宋体" w:cs="宋体"/>
          <w:color w:val="000000"/>
          <w:spacing w:val="0"/>
          <w:w w:val="100"/>
          <w:position w:val="0"/>
          <w:shd w:val="clear" w:color="auto" w:fill="auto"/>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hd w:val="clear" w:color="auto" w:fill="auto"/>
          <w:lang w:val="en-US" w:eastAsia="zh-CN"/>
        </w:rPr>
        <w:t>82</w:t>
      </w:r>
      <w:r>
        <w:rPr>
          <w:rFonts w:hint="eastAsia" w:ascii="宋体" w:hAnsi="宋体" w:eastAsia="宋体" w:cs="宋体"/>
          <w:color w:val="000000"/>
          <w:spacing w:val="0"/>
          <w:w w:val="100"/>
          <w:position w:val="0"/>
          <w:sz w:val="21"/>
          <w:szCs w:val="21"/>
          <w:lang w:val="en-US" w:eastAsia="zh-CN"/>
        </w:rPr>
        <w:t>.</w:t>
      </w:r>
      <w:r>
        <w:rPr>
          <w:rFonts w:hint="eastAsia" w:ascii="宋体" w:hAnsi="宋体" w:eastAsia="宋体" w:cs="宋体"/>
          <w:color w:val="000000"/>
          <w:spacing w:val="0"/>
          <w:w w:val="100"/>
          <w:position w:val="0"/>
          <w:sz w:val="21"/>
          <w:szCs w:val="21"/>
        </w:rPr>
        <w:t>建设单位办理工程竣工验收备案应提交的文件有（</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A.工程竣工验收报告</w:t>
      </w:r>
      <w:r>
        <w:rPr>
          <w:rFonts w:hint="eastAsia" w:ascii="宋体" w:hAnsi="宋体" w:eastAsia="宋体" w:cs="宋体"/>
          <w:color w:val="000000"/>
          <w:spacing w:val="0"/>
          <w:w w:val="100"/>
          <w:position w:val="0"/>
          <w:sz w:val="21"/>
          <w:szCs w:val="21"/>
          <w:lang w:val="en-US" w:eastAsia="zh-CN"/>
        </w:rPr>
        <w:t xml:space="preserve">        </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B.工程竣工验收备案表</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C.监理单位签署的竣工决算书</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D.施工单位签署的工程质量保修书</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E.公安消防部门出具的认可文件</w:t>
      </w:r>
    </w:p>
    <w:p>
      <w:pPr>
        <w:rPr>
          <w:rFonts w:hint="eastAsia" w:ascii="宋体" w:hAnsi="宋体" w:eastAsia="宋体" w:cs="宋体"/>
          <w:color w:val="000000"/>
          <w:spacing w:val="0"/>
          <w:w w:val="100"/>
          <w:position w:val="0"/>
          <w:shd w:val="clear" w:color="auto" w:fill="auto"/>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8</w:t>
      </w:r>
      <w:r>
        <w:rPr>
          <w:rFonts w:hint="eastAsia" w:ascii="宋体" w:hAnsi="宋体" w:eastAsia="宋体" w:cs="宋体"/>
          <w:color w:val="000000"/>
          <w:spacing w:val="0"/>
          <w:w w:val="100"/>
          <w:position w:val="0"/>
          <w:sz w:val="21"/>
          <w:szCs w:val="21"/>
          <w:lang w:val="en-US" w:eastAsia="zh-CN"/>
        </w:rPr>
        <w:t>3</w:t>
      </w:r>
      <w:r>
        <w:rPr>
          <w:rFonts w:hint="eastAsia" w:ascii="宋体" w:hAnsi="宋体" w:eastAsia="宋体" w:cs="宋体"/>
          <w:color w:val="000000"/>
          <w:spacing w:val="0"/>
          <w:w w:val="100"/>
          <w:position w:val="0"/>
          <w:sz w:val="21"/>
          <w:szCs w:val="21"/>
        </w:rPr>
        <w:t>.施工方案的内容性审查重点有（</w:t>
      </w:r>
      <w:r>
        <w:rPr>
          <w:rFonts w:hint="eastAsia" w:ascii="宋体" w:hAnsi="宋体" w:eastAsia="宋体" w:cs="宋体"/>
          <w:color w:val="000000"/>
          <w:spacing w:val="0"/>
          <w:w w:val="100"/>
          <w:position w:val="0"/>
          <w:sz w:val="21"/>
          <w:szCs w:val="21"/>
          <w:lang w:val="en-US" w:eastAsia="zh-CN"/>
        </w:rPr>
        <w:t xml:space="preserve">  </w:t>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A.是否配备了相应的质量管理人员</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B.施工方案是否具有针对性</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C.施工质量保证措施是否符合现行的规范</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D.施工方案的编制人是否符合有关权限规定的要求</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E.现场施工管理机构是否建立了完善的质量保证体系</w:t>
      </w:r>
    </w:p>
    <w:p>
      <w:pPr>
        <w:rPr>
          <w:rFonts w:hint="eastAsia" w:ascii="宋体" w:hAnsi="宋体" w:eastAsia="宋体" w:cs="宋体"/>
          <w:color w:val="000000"/>
          <w:spacing w:val="0"/>
          <w:w w:val="100"/>
          <w:position w:val="0"/>
          <w:shd w:val="clear" w:color="auto" w:fill="auto"/>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84.</w:t>
      </w:r>
      <w:r>
        <w:rPr>
          <w:rFonts w:hint="eastAsia" w:ascii="宋体" w:hAnsi="宋体" w:eastAsia="宋体" w:cs="宋体"/>
          <w:color w:val="000000"/>
          <w:spacing w:val="0"/>
          <w:w w:val="100"/>
          <w:position w:val="0"/>
          <w:sz w:val="21"/>
          <w:szCs w:val="21"/>
        </w:rPr>
        <w:t>建筑工程项目申请领取施工许可证应当具备的条件包括（</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A.</w:t>
      </w:r>
      <w:r>
        <w:rPr>
          <w:rFonts w:hint="eastAsia" w:ascii="宋体" w:hAnsi="宋体" w:eastAsia="宋体" w:cs="宋体"/>
          <w:color w:val="000000"/>
          <w:spacing w:val="0"/>
          <w:w w:val="100"/>
          <w:position w:val="0"/>
          <w:sz w:val="21"/>
          <w:szCs w:val="21"/>
        </w:rPr>
        <w:t>有保证工程质量和安全的具体措施</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B.</w:t>
      </w:r>
      <w:r>
        <w:rPr>
          <w:rFonts w:hint="eastAsia" w:ascii="宋体" w:hAnsi="宋体" w:eastAsia="宋体" w:cs="宋体"/>
          <w:color w:val="000000"/>
          <w:spacing w:val="0"/>
          <w:w w:val="100"/>
          <w:position w:val="0"/>
          <w:sz w:val="21"/>
          <w:szCs w:val="21"/>
        </w:rPr>
        <w:t>已经办理了招标投标核准手续</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C.</w:t>
      </w:r>
      <w:r>
        <w:rPr>
          <w:rFonts w:hint="eastAsia" w:ascii="宋体" w:hAnsi="宋体" w:eastAsia="宋体" w:cs="宋体"/>
          <w:color w:val="000000"/>
          <w:spacing w:val="0"/>
          <w:w w:val="100"/>
          <w:position w:val="0"/>
          <w:sz w:val="21"/>
          <w:szCs w:val="21"/>
        </w:rPr>
        <w:t>有满足施工需要的施工图纸及技术资料</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D.</w:t>
      </w:r>
      <w:r>
        <w:rPr>
          <w:rFonts w:hint="eastAsia" w:ascii="宋体" w:hAnsi="宋体" w:eastAsia="宋体" w:cs="宋体"/>
          <w:color w:val="000000"/>
          <w:spacing w:val="0"/>
          <w:w w:val="100"/>
          <w:position w:val="0"/>
          <w:sz w:val="21"/>
          <w:szCs w:val="21"/>
        </w:rPr>
        <w:t>按照规定应该委托监理的工程已委托监理</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E.</w:t>
      </w:r>
      <w:r>
        <w:rPr>
          <w:rFonts w:hint="eastAsia" w:ascii="宋体" w:hAnsi="宋体" w:eastAsia="宋体" w:cs="宋体"/>
          <w:color w:val="000000"/>
          <w:spacing w:val="0"/>
          <w:w w:val="100"/>
          <w:position w:val="0"/>
          <w:sz w:val="21"/>
          <w:szCs w:val="21"/>
        </w:rPr>
        <w:t>依法应当办理建设工程规划许可证的，已经取得规划许可证</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8</w:t>
      </w:r>
      <w:r>
        <w:rPr>
          <w:rFonts w:hint="eastAsia" w:ascii="宋体" w:hAnsi="宋体" w:eastAsia="宋体" w:cs="宋体"/>
          <w:color w:val="000000"/>
          <w:spacing w:val="0"/>
          <w:w w:val="100"/>
          <w:position w:val="0"/>
          <w:sz w:val="21"/>
          <w:szCs w:val="21"/>
          <w:lang w:val="en-US" w:eastAsia="zh-CN"/>
        </w:rPr>
        <w:t>5</w:t>
      </w:r>
      <w:r>
        <w:rPr>
          <w:rFonts w:hint="eastAsia" w:ascii="宋体" w:hAnsi="宋体" w:eastAsia="宋体" w:cs="宋体"/>
          <w:color w:val="000000"/>
          <w:spacing w:val="0"/>
          <w:w w:val="100"/>
          <w:position w:val="0"/>
          <w:sz w:val="21"/>
          <w:szCs w:val="21"/>
        </w:rPr>
        <w:t>.实施见证取样应满足的要求有（</w:t>
      </w:r>
      <w:r>
        <w:rPr>
          <w:rFonts w:hint="eastAsia" w:ascii="宋体" w:hAnsi="宋体" w:eastAsia="宋体" w:cs="宋体"/>
          <w:color w:val="000000"/>
          <w:spacing w:val="0"/>
          <w:w w:val="100"/>
          <w:position w:val="0"/>
          <w:sz w:val="21"/>
          <w:szCs w:val="21"/>
          <w:lang w:val="en-US" w:eastAsia="zh-CN"/>
        </w:rPr>
        <w:t xml:space="preserve">  </w:t>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A.见证取样和送检的资料必须真实、完整、符合相应规定</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B.试验室出具的报告一式两份，分别由建设单位和项目监理机构保存</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C.见证取样的频率，国家或地方主管部门有规定的，执行相关规定</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D.施工单位从事取样的人员一般应为试验室人员或专职质检人员</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E.负责见证取样的专业监理工程师应经培训考核合格，且要取得见证人员培训合格证书</w:t>
      </w:r>
    </w:p>
    <w:p>
      <w:pPr>
        <w:rPr>
          <w:rFonts w:hint="eastAsia" w:ascii="宋体" w:hAnsi="宋体" w:eastAsia="宋体" w:cs="宋体"/>
          <w:color w:val="000000"/>
          <w:spacing w:val="0"/>
          <w:w w:val="100"/>
          <w:position w:val="0"/>
          <w:shd w:val="clear" w:color="auto" w:fill="auto"/>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hd w:val="clear" w:color="auto" w:fill="auto"/>
          <w:lang w:val="en-US" w:eastAsia="zh-CN"/>
        </w:rPr>
        <w:t>86</w:t>
      </w:r>
      <w:r>
        <w:rPr>
          <w:rFonts w:hint="eastAsia" w:ascii="宋体" w:hAnsi="宋体" w:eastAsia="宋体" w:cs="宋体"/>
          <w:color w:val="000000"/>
          <w:spacing w:val="0"/>
          <w:w w:val="100"/>
          <w:position w:val="0"/>
          <w:sz w:val="21"/>
          <w:szCs w:val="21"/>
          <w:lang w:val="en-US" w:eastAsia="zh-CN"/>
        </w:rPr>
        <w:t>.</w:t>
      </w:r>
      <w:r>
        <w:rPr>
          <w:rFonts w:hint="eastAsia" w:ascii="宋体" w:hAnsi="宋体" w:eastAsia="宋体" w:cs="宋体"/>
          <w:color w:val="000000"/>
          <w:spacing w:val="0"/>
          <w:w w:val="100"/>
          <w:position w:val="0"/>
          <w:sz w:val="21"/>
          <w:szCs w:val="21"/>
        </w:rPr>
        <w:t>质量管理体系认证一般要经过（</w:t>
      </w:r>
      <w:r>
        <w:rPr>
          <w:rFonts w:hint="eastAsia" w:ascii="宋体" w:hAnsi="宋体" w:eastAsia="宋体" w:cs="宋体"/>
          <w:color w:val="000000"/>
          <w:spacing w:val="0"/>
          <w:w w:val="100"/>
          <w:position w:val="0"/>
          <w:sz w:val="21"/>
          <w:szCs w:val="21"/>
          <w:lang w:val="en-US" w:eastAsia="zh-CN"/>
        </w:rPr>
        <w:t xml:space="preserve">   </w:t>
      </w:r>
      <w:r>
        <w:rPr>
          <w:rFonts w:hint="eastAsia" w:ascii="宋体" w:hAnsi="宋体" w:eastAsia="宋体" w:cs="宋体"/>
          <w:color w:val="000000"/>
          <w:spacing w:val="0"/>
          <w:w w:val="100"/>
          <w:position w:val="0"/>
          <w:sz w:val="21"/>
          <w:szCs w:val="21"/>
        </w:rPr>
        <w:t>）等程序。</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w:t>
      </w:r>
      <w:r>
        <w:rPr>
          <w:rFonts w:hint="eastAsia" w:ascii="宋体" w:hAnsi="宋体" w:eastAsia="宋体" w:cs="宋体"/>
          <w:color w:val="000000"/>
          <w:spacing w:val="0"/>
          <w:w w:val="100"/>
          <w:position w:val="0"/>
          <w:sz w:val="21"/>
          <w:szCs w:val="21"/>
          <w:lang w:val="en-US" w:eastAsia="zh-CN"/>
        </w:rPr>
        <w:t>.</w:t>
      </w:r>
      <w:r>
        <w:rPr>
          <w:rFonts w:hint="eastAsia" w:ascii="宋体" w:hAnsi="宋体" w:eastAsia="宋体" w:cs="宋体"/>
          <w:color w:val="000000"/>
          <w:spacing w:val="0"/>
          <w:w w:val="100"/>
          <w:position w:val="0"/>
          <w:sz w:val="21"/>
          <w:szCs w:val="21"/>
        </w:rPr>
        <w:t>递交申请</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B.签订合同</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w:t>
      </w:r>
      <w:r>
        <w:rPr>
          <w:rFonts w:hint="eastAsia" w:ascii="宋体" w:hAnsi="宋体" w:eastAsia="宋体" w:cs="宋体"/>
          <w:color w:val="000000"/>
          <w:spacing w:val="0"/>
          <w:w w:val="100"/>
          <w:position w:val="0"/>
          <w:sz w:val="21"/>
          <w:szCs w:val="21"/>
          <w:lang w:val="en-US" w:eastAsia="zh-CN"/>
        </w:rPr>
        <w:t>.</w:t>
      </w:r>
      <w:r>
        <w:rPr>
          <w:rFonts w:hint="eastAsia" w:ascii="宋体" w:hAnsi="宋体" w:eastAsia="宋体" w:cs="宋体"/>
          <w:color w:val="000000"/>
          <w:spacing w:val="0"/>
          <w:w w:val="100"/>
          <w:position w:val="0"/>
          <w:sz w:val="21"/>
          <w:szCs w:val="21"/>
        </w:rPr>
        <w:t>颁发证书</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D.监督</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E.持续改进</w:t>
      </w:r>
    </w:p>
    <w:p>
      <w:pPr>
        <w:rPr>
          <w:rFonts w:hint="eastAsia" w:ascii="宋体" w:hAnsi="宋体" w:eastAsia="宋体" w:cs="宋体"/>
          <w:color w:val="000000"/>
          <w:spacing w:val="0"/>
          <w:w w:val="100"/>
          <w:position w:val="0"/>
          <w:shd w:val="clear" w:color="auto" w:fill="auto"/>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87</w:t>
      </w:r>
      <w:r>
        <w:rPr>
          <w:rFonts w:hint="eastAsia" w:ascii="宋体" w:hAnsi="宋体" w:eastAsia="宋体" w:cs="宋体"/>
          <w:color w:val="000000"/>
          <w:spacing w:val="0"/>
          <w:w w:val="100"/>
          <w:position w:val="0"/>
          <w:sz w:val="21"/>
          <w:szCs w:val="21"/>
        </w:rPr>
        <w:t>.施工单位应向项目监理机构和建设单位提交质量事故调查报告，其内容包括（</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A.事故原因的初步判断</w:t>
      </w:r>
      <w:r>
        <w:rPr>
          <w:rFonts w:hint="eastAsia" w:ascii="宋体" w:hAnsi="宋体" w:eastAsia="宋体" w:cs="宋体"/>
          <w:color w:val="000000"/>
          <w:spacing w:val="0"/>
          <w:w w:val="100"/>
          <w:position w:val="0"/>
          <w:sz w:val="21"/>
          <w:szCs w:val="21"/>
          <w:lang w:val="en-US" w:eastAsia="zh-CN"/>
        </w:rPr>
        <w:t xml:space="preserve">     </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B.质量事故发生的时间</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C.事故主要责任者的处罚情况</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D.质量事故发生的简要经过</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E.质量事故调查中收集的有关数据</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hd w:val="clear" w:color="auto" w:fill="auto"/>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hd w:val="clear" w:color="auto" w:fill="auto"/>
          <w:lang w:val="en-US" w:eastAsia="zh-CN"/>
        </w:rPr>
        <w:t>88</w:t>
      </w:r>
      <w:r>
        <w:rPr>
          <w:rFonts w:hint="eastAsia" w:ascii="宋体" w:hAnsi="宋体" w:eastAsia="宋体" w:cs="宋体"/>
          <w:color w:val="000000"/>
          <w:spacing w:val="0"/>
          <w:w w:val="100"/>
          <w:position w:val="0"/>
          <w:sz w:val="21"/>
          <w:szCs w:val="21"/>
        </w:rPr>
        <w:t>.工程质量会受到各种因素的影响，下列属于系统性因素的有（</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A.使用不同厂家生产的规格、型号相同的材料</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B.机械设备过度磨损</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C.设计中的安全系数过小</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D.施工虽然按规程进行，但规程已更改</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E.施工方法不当</w:t>
      </w:r>
    </w:p>
    <w:p>
      <w:pPr>
        <w:rPr>
          <w:rFonts w:hint="eastAsia" w:ascii="宋体" w:hAnsi="宋体" w:eastAsia="宋体" w:cs="宋体"/>
          <w:color w:val="000000"/>
          <w:spacing w:val="0"/>
          <w:w w:val="100"/>
          <w:position w:val="0"/>
          <w:shd w:val="clear" w:color="auto" w:fill="auto"/>
        </w:rPr>
      </w:pPr>
    </w:p>
    <w:p>
      <w:pPr>
        <w:rPr>
          <w:rFonts w:hint="eastAsia" w:ascii="宋体" w:hAnsi="宋体" w:eastAsia="宋体" w:cs="宋体"/>
          <w:color w:val="000000"/>
          <w:spacing w:val="0"/>
          <w:w w:val="100"/>
          <w:position w:val="0"/>
          <w:sz w:val="21"/>
          <w:szCs w:val="21"/>
          <w:lang w:eastAsia="zh-CN"/>
        </w:rPr>
      </w:pPr>
      <w:r>
        <w:rPr>
          <w:rFonts w:hint="eastAsia" w:ascii="宋体" w:hAnsi="宋体" w:eastAsia="宋体" w:cs="宋体"/>
          <w:color w:val="000000"/>
          <w:spacing w:val="0"/>
          <w:w w:val="100"/>
          <w:position w:val="0"/>
          <w:shd w:val="clear" w:color="auto" w:fill="auto"/>
          <w:lang w:val="en-US" w:eastAsia="zh-CN"/>
        </w:rPr>
        <w:t>89</w:t>
      </w:r>
      <w:r>
        <w:rPr>
          <w:rFonts w:hint="eastAsia" w:ascii="宋体" w:hAnsi="宋体" w:eastAsia="宋体" w:cs="宋体"/>
          <w:color w:val="000000"/>
          <w:spacing w:val="0"/>
          <w:w w:val="100"/>
          <w:position w:val="0"/>
          <w:sz w:val="21"/>
          <w:szCs w:val="21"/>
          <w:lang w:val="en-US" w:eastAsia="zh-CN"/>
        </w:rPr>
        <w:t>.</w:t>
      </w:r>
      <w:r>
        <w:rPr>
          <w:rFonts w:hint="eastAsia" w:ascii="宋体" w:hAnsi="宋体" w:eastAsia="宋体" w:cs="宋体"/>
          <w:color w:val="000000"/>
          <w:spacing w:val="0"/>
          <w:w w:val="100"/>
          <w:position w:val="0"/>
          <w:sz w:val="21"/>
          <w:szCs w:val="21"/>
        </w:rPr>
        <w:t>对于返工、返修就可以弥补的质量缺陷，监理工程师的处理程序中包括（）</w:t>
      </w:r>
      <w:r>
        <w:rPr>
          <w:rFonts w:hint="eastAsia" w:ascii="宋体" w:hAnsi="宋体" w:eastAsia="宋体" w:cs="宋体"/>
          <w:color w:val="000000"/>
          <w:spacing w:val="0"/>
          <w:w w:val="100"/>
          <w:position w:val="0"/>
          <w:sz w:val="21"/>
          <w:szCs w:val="21"/>
          <w:lang w:eastAsia="zh-CN"/>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A.发出监理通知单</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B.发出工程暂停令</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C.按规定上报</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D.审查质量缺陷的处理方案</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E.组织检查、鉴定、验收</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9</w:t>
      </w:r>
      <w:r>
        <w:rPr>
          <w:rFonts w:hint="eastAsia" w:ascii="宋体" w:hAnsi="宋体" w:eastAsia="宋体" w:cs="宋体"/>
          <w:color w:val="000000"/>
          <w:spacing w:val="0"/>
          <w:w w:val="100"/>
          <w:position w:val="0"/>
          <w:sz w:val="21"/>
          <w:szCs w:val="21"/>
          <w:lang w:val="en-US" w:eastAsia="zh-CN"/>
        </w:rPr>
        <w:t>0</w:t>
      </w:r>
      <w:r>
        <w:rPr>
          <w:rFonts w:hint="eastAsia" w:ascii="宋体" w:hAnsi="宋体" w:eastAsia="宋体" w:cs="宋体"/>
          <w:color w:val="000000"/>
          <w:spacing w:val="0"/>
          <w:w w:val="100"/>
          <w:position w:val="0"/>
          <w:sz w:val="21"/>
          <w:szCs w:val="21"/>
        </w:rPr>
        <w:t>.设置施工质量控制点是施工过程质量控制的有效方式，可以作为质量控制点的有（</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A.主要零件</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B.工艺方案</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C.关键部位</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D.薄弱环节</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E.易产生缺陷的工艺过程</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91.</w:t>
      </w:r>
      <w:r>
        <w:rPr>
          <w:rFonts w:hint="eastAsia" w:ascii="宋体" w:hAnsi="宋体" w:eastAsia="宋体" w:cs="宋体"/>
          <w:color w:val="000000"/>
          <w:spacing w:val="0"/>
          <w:w w:val="100"/>
          <w:position w:val="0"/>
          <w:sz w:val="21"/>
          <w:szCs w:val="21"/>
        </w:rPr>
        <w:t>处理工程质量事故的依据有（</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A.质量事故的实况资料</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B.有关合同及合同文件</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C.有关的经济文件和报表</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D.有关的技术文件和档案</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E.相关的建设法规</w:t>
      </w:r>
    </w:p>
    <w:p>
      <w:pPr>
        <w:rPr>
          <w:rFonts w:hint="default" w:ascii="宋体" w:hAnsi="宋体" w:eastAsia="宋体" w:cs="宋体"/>
          <w:color w:val="000000"/>
          <w:spacing w:val="0"/>
          <w:w w:val="100"/>
          <w:position w:val="0"/>
          <w:shd w:val="clear" w:color="auto" w:fill="auto"/>
          <w:lang w:val="en-US" w:eastAsia="zh-CN"/>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9</w:t>
      </w:r>
      <w:r>
        <w:rPr>
          <w:rFonts w:hint="eastAsia" w:ascii="宋体" w:hAnsi="宋体" w:eastAsia="宋体" w:cs="宋体"/>
          <w:color w:val="000000"/>
          <w:spacing w:val="0"/>
          <w:w w:val="100"/>
          <w:position w:val="0"/>
          <w:sz w:val="21"/>
          <w:szCs w:val="21"/>
          <w:lang w:val="en-US" w:eastAsia="zh-CN"/>
        </w:rPr>
        <w:t>2.</w:t>
      </w:r>
      <w:r>
        <w:rPr>
          <w:rFonts w:hint="eastAsia" w:ascii="宋体" w:hAnsi="宋体" w:eastAsia="宋体" w:cs="宋体"/>
          <w:color w:val="000000"/>
          <w:spacing w:val="0"/>
          <w:w w:val="100"/>
          <w:position w:val="0"/>
          <w:sz w:val="21"/>
          <w:szCs w:val="21"/>
        </w:rPr>
        <w:t>下列属于质量记录资料的有（</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A.施工现场质量管理检查记录资料</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B.工程材料质量记录</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C.施工过程作业活动质量记录资料</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D.工程总分包任务分配协议</w:t>
      </w:r>
    </w:p>
    <w:p>
      <w:pPr>
        <w:rPr>
          <w:rFonts w:hint="default" w:ascii="宋体" w:hAnsi="宋体" w:eastAsia="宋体" w:cs="宋体"/>
          <w:color w:val="000000"/>
          <w:spacing w:val="0"/>
          <w:w w:val="100"/>
          <w:position w:val="0"/>
          <w:shd w:val="clear" w:color="auto" w:fill="auto"/>
          <w:lang w:val="en-US" w:eastAsia="zh-CN"/>
        </w:rPr>
      </w:pPr>
      <w:r>
        <w:rPr>
          <w:rFonts w:hint="eastAsia" w:ascii="宋体" w:hAnsi="宋体" w:eastAsia="宋体" w:cs="宋体"/>
          <w:color w:val="000000"/>
          <w:spacing w:val="0"/>
          <w:w w:val="100"/>
          <w:position w:val="0"/>
          <w:sz w:val="21"/>
          <w:szCs w:val="21"/>
        </w:rPr>
        <w:t>E.有关工程争议的解决条款</w:t>
      </w:r>
    </w:p>
    <w:p>
      <w:pPr>
        <w:rPr>
          <w:rFonts w:hint="default" w:ascii="宋体" w:hAnsi="宋体" w:eastAsia="宋体" w:cs="宋体"/>
          <w:color w:val="000000"/>
          <w:spacing w:val="0"/>
          <w:w w:val="100"/>
          <w:position w:val="0"/>
          <w:shd w:val="clear" w:color="auto" w:fill="auto"/>
          <w:lang w:val="en-US" w:eastAsia="zh-CN"/>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93.在单位工程质量竣工验收时，要核查建筑与结构工程安全和功能检验资料，核</w:t>
      </w:r>
      <w:r>
        <w:rPr>
          <w:rFonts w:hint="eastAsia" w:ascii="宋体" w:hAnsi="宋体" w:eastAsia="宋体" w:cs="宋体"/>
          <w:color w:val="000000"/>
          <w:spacing w:val="0"/>
          <w:w w:val="100"/>
          <w:position w:val="0"/>
          <w:sz w:val="21"/>
          <w:szCs w:val="21"/>
          <w:lang w:eastAsia="zh-CN"/>
        </w:rPr>
        <w:t>查</w:t>
      </w:r>
      <w:r>
        <w:rPr>
          <w:rFonts w:hint="eastAsia" w:ascii="宋体" w:hAnsi="宋体" w:eastAsia="宋体" w:cs="宋体"/>
          <w:color w:val="000000"/>
          <w:spacing w:val="0"/>
          <w:w w:val="100"/>
          <w:position w:val="0"/>
          <w:sz w:val="21"/>
          <w:szCs w:val="21"/>
        </w:rPr>
        <w:t>的重点包括主要功能抽</w:t>
      </w:r>
      <w:r>
        <w:rPr>
          <w:rFonts w:hint="eastAsia" w:ascii="宋体" w:hAnsi="宋体" w:eastAsia="宋体" w:cs="宋体"/>
          <w:color w:val="000000"/>
          <w:spacing w:val="0"/>
          <w:w w:val="100"/>
          <w:position w:val="0"/>
          <w:sz w:val="21"/>
          <w:szCs w:val="21"/>
          <w:lang w:eastAsia="zh-CN"/>
        </w:rPr>
        <w:t>查</w:t>
      </w:r>
      <w:r>
        <w:rPr>
          <w:rFonts w:hint="eastAsia" w:ascii="宋体" w:hAnsi="宋体" w:eastAsia="宋体" w:cs="宋体"/>
          <w:color w:val="000000"/>
          <w:spacing w:val="0"/>
          <w:w w:val="100"/>
          <w:position w:val="0"/>
          <w:sz w:val="21"/>
          <w:szCs w:val="21"/>
        </w:rPr>
        <w:t>记录中的（</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A.屋面淋水试验记录</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B.隐蔽工程验收记录</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C.地下室防水效果检查记录</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D.新材料、新工艺施工记录</w:t>
      </w:r>
    </w:p>
    <w:p>
      <w:pPr>
        <w:rPr>
          <w:rFonts w:hint="default" w:ascii="宋体" w:hAnsi="宋体" w:eastAsia="宋体" w:cs="宋体"/>
          <w:color w:val="000000"/>
          <w:spacing w:val="0"/>
          <w:w w:val="100"/>
          <w:position w:val="0"/>
          <w:shd w:val="clear" w:color="auto" w:fill="auto"/>
          <w:lang w:val="en-US" w:eastAsia="zh-CN"/>
        </w:rPr>
      </w:pPr>
      <w:r>
        <w:rPr>
          <w:rFonts w:hint="eastAsia" w:ascii="宋体" w:hAnsi="宋体" w:eastAsia="宋体" w:cs="宋体"/>
          <w:color w:val="000000"/>
          <w:spacing w:val="0"/>
          <w:w w:val="100"/>
          <w:position w:val="0"/>
          <w:sz w:val="21"/>
          <w:szCs w:val="21"/>
        </w:rPr>
        <w:t>E.建筑物沉降观测测量记录</w:t>
      </w:r>
    </w:p>
    <w:p>
      <w:pPr>
        <w:rPr>
          <w:rFonts w:hint="default" w:ascii="宋体" w:hAnsi="宋体" w:eastAsia="宋体" w:cs="宋体"/>
          <w:color w:val="000000"/>
          <w:spacing w:val="0"/>
          <w:w w:val="100"/>
          <w:position w:val="0"/>
          <w:shd w:val="clear" w:color="auto" w:fill="auto"/>
          <w:lang w:val="en-US" w:eastAsia="zh-CN"/>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94</w:t>
      </w:r>
      <w:r>
        <w:rPr>
          <w:rFonts w:hint="eastAsia" w:ascii="宋体" w:hAnsi="宋体" w:eastAsia="宋体" w:cs="宋体"/>
          <w:color w:val="000000"/>
          <w:spacing w:val="0"/>
          <w:w w:val="100"/>
          <w:position w:val="0"/>
          <w:sz w:val="21"/>
          <w:szCs w:val="21"/>
        </w:rPr>
        <w:t>.项目监理机构在工程施工阶段进行投资控制的组织措施有（</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A.进行职能分工</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B.</w:t>
      </w:r>
      <w:r>
        <w:rPr>
          <w:rFonts w:hint="eastAsia" w:ascii="宋体" w:hAnsi="宋体" w:eastAsia="宋体" w:cs="宋体"/>
          <w:color w:val="000000"/>
          <w:spacing w:val="0"/>
          <w:w w:val="100"/>
          <w:position w:val="0"/>
          <w:sz w:val="21"/>
          <w:szCs w:val="21"/>
        </w:rPr>
        <w:t>编制详细的工作流程图</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C.</w:t>
      </w:r>
      <w:r>
        <w:rPr>
          <w:rFonts w:hint="eastAsia" w:ascii="宋体" w:hAnsi="宋体" w:eastAsia="宋体" w:cs="宋体"/>
          <w:color w:val="000000"/>
          <w:spacing w:val="0"/>
          <w:w w:val="100"/>
          <w:position w:val="0"/>
          <w:sz w:val="21"/>
          <w:szCs w:val="21"/>
        </w:rPr>
        <w:t>审核承包人编制的施工组织设计</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D.</w:t>
      </w:r>
      <w:r>
        <w:rPr>
          <w:rFonts w:hint="eastAsia" w:ascii="宋体" w:hAnsi="宋体" w:eastAsia="宋体" w:cs="宋体"/>
          <w:color w:val="000000"/>
          <w:spacing w:val="0"/>
          <w:w w:val="100"/>
          <w:position w:val="0"/>
          <w:sz w:val="21"/>
          <w:szCs w:val="21"/>
        </w:rPr>
        <w:t>编制投资控制工作计划</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E.</w:t>
      </w:r>
      <w:r>
        <w:rPr>
          <w:rFonts w:hint="eastAsia" w:ascii="宋体" w:hAnsi="宋体" w:eastAsia="宋体" w:cs="宋体"/>
          <w:color w:val="000000"/>
          <w:spacing w:val="0"/>
          <w:w w:val="100"/>
          <w:position w:val="0"/>
          <w:sz w:val="21"/>
          <w:szCs w:val="21"/>
        </w:rPr>
        <w:t>对工程项目造价目标进行风险分析，制定防范性对策</w:t>
      </w:r>
    </w:p>
    <w:p>
      <w:pPr>
        <w:rPr>
          <w:rFonts w:hint="eastAsia" w:ascii="宋体" w:hAnsi="宋体" w:eastAsia="宋体" w:cs="宋体"/>
          <w:color w:val="000000"/>
          <w:spacing w:val="0"/>
          <w:w w:val="100"/>
          <w:position w:val="0"/>
          <w:shd w:val="clear" w:color="auto" w:fill="auto"/>
          <w:lang w:eastAsia="zh-CN"/>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95</w:t>
      </w:r>
      <w:r>
        <w:rPr>
          <w:rFonts w:hint="eastAsia" w:ascii="宋体" w:hAnsi="宋体" w:eastAsia="宋体" w:cs="宋体"/>
          <w:color w:val="000000"/>
          <w:spacing w:val="0"/>
          <w:w w:val="100"/>
          <w:position w:val="0"/>
          <w:sz w:val="21"/>
          <w:szCs w:val="21"/>
        </w:rPr>
        <w:t>.建筑安装工程费构成中，属于企业管理费的有（</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A.管理人员工资</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B.工具用具使用费</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C.加班加点工资</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D.财务费</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E.劳动保护费</w:t>
      </w:r>
    </w:p>
    <w:p>
      <w:pPr>
        <w:rPr>
          <w:rFonts w:hint="eastAsia" w:ascii="宋体" w:hAnsi="宋体" w:eastAsia="宋体" w:cs="宋体"/>
          <w:color w:val="000000"/>
          <w:spacing w:val="0"/>
          <w:w w:val="100"/>
          <w:position w:val="0"/>
          <w:shd w:val="clear" w:color="auto" w:fill="auto"/>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96</w:t>
      </w:r>
      <w:r>
        <w:rPr>
          <w:rFonts w:hint="eastAsia" w:ascii="宋体" w:hAnsi="宋体" w:eastAsia="宋体" w:cs="宋体"/>
          <w:color w:val="000000"/>
          <w:spacing w:val="0"/>
          <w:w w:val="100"/>
          <w:position w:val="0"/>
          <w:sz w:val="21"/>
          <w:szCs w:val="21"/>
        </w:rPr>
        <w:t>.非标准设备原价的计算方法包括（</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A.经验估计法</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B.成本计算估价法</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C.分部组合估价法</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D.系列设备插入估价法</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w:t>
      </w:r>
      <w:r>
        <w:rPr>
          <w:rFonts w:hint="eastAsia" w:ascii="宋体" w:hAnsi="宋体" w:eastAsia="宋体" w:cs="宋体"/>
          <w:color w:val="000000"/>
          <w:spacing w:val="0"/>
          <w:w w:val="100"/>
          <w:position w:val="0"/>
          <w:sz w:val="21"/>
          <w:szCs w:val="21"/>
          <w:lang w:val="en-US" w:eastAsia="zh-CN"/>
        </w:rPr>
        <w:t>.</w:t>
      </w:r>
      <w:r>
        <w:rPr>
          <w:rFonts w:hint="eastAsia" w:ascii="宋体" w:hAnsi="宋体" w:eastAsia="宋体" w:cs="宋体"/>
          <w:color w:val="000000"/>
          <w:spacing w:val="0"/>
          <w:w w:val="100"/>
          <w:position w:val="0"/>
          <w:sz w:val="21"/>
          <w:szCs w:val="21"/>
        </w:rPr>
        <w:t>定额估价法</w:t>
      </w:r>
    </w:p>
    <w:p>
      <w:pPr>
        <w:rPr>
          <w:rFonts w:hint="eastAsia" w:ascii="宋体" w:hAnsi="宋体" w:eastAsia="宋体" w:cs="宋体"/>
          <w:color w:val="000000"/>
          <w:spacing w:val="0"/>
          <w:w w:val="100"/>
          <w:position w:val="0"/>
          <w:shd w:val="clear" w:color="auto" w:fill="auto"/>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97</w:t>
      </w:r>
      <w:r>
        <w:rPr>
          <w:rFonts w:hint="eastAsia" w:ascii="宋体" w:hAnsi="宋体" w:eastAsia="宋体" w:cs="宋体"/>
          <w:color w:val="000000"/>
          <w:spacing w:val="0"/>
          <w:w w:val="100"/>
          <w:position w:val="0"/>
          <w:sz w:val="21"/>
          <w:szCs w:val="21"/>
        </w:rPr>
        <w:t>.工程量清单编制的依据有（</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A.拟定的招标文件</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B.建设工程设计文件及相关资料</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C.施工组织设计</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D.施工现场情况、地勘水文资料</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E.工程特点及常规施工方案</w:t>
      </w:r>
    </w:p>
    <w:p>
      <w:pPr>
        <w:rPr>
          <w:rFonts w:hint="eastAsia" w:ascii="宋体" w:hAnsi="宋体" w:eastAsia="宋体" w:cs="宋体"/>
          <w:color w:val="000000"/>
          <w:spacing w:val="0"/>
          <w:w w:val="100"/>
          <w:position w:val="0"/>
          <w:shd w:val="clear" w:color="auto" w:fill="auto"/>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98</w:t>
      </w:r>
      <w:r>
        <w:rPr>
          <w:rFonts w:hint="eastAsia" w:ascii="宋体" w:hAnsi="宋体" w:eastAsia="宋体" w:cs="宋体"/>
          <w:color w:val="000000"/>
          <w:spacing w:val="0"/>
          <w:w w:val="100"/>
          <w:position w:val="0"/>
          <w:sz w:val="21"/>
          <w:szCs w:val="21"/>
        </w:rPr>
        <w:t>.价值工程对象选择的方法包括（</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A.ABC分析法</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B.强制确定法</w:t>
      </w:r>
    </w:p>
    <w:p>
      <w:pPr>
        <w:numPr>
          <w:ilvl w:val="0"/>
          <w:numId w:val="0"/>
        </w:numPr>
        <w:ind w:leftChars="0" w:right="0" w:rightChars="0"/>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C.</w:t>
      </w:r>
      <w:r>
        <w:rPr>
          <w:rFonts w:hint="eastAsia" w:ascii="宋体" w:hAnsi="宋体" w:eastAsia="宋体" w:cs="宋体"/>
          <w:color w:val="000000"/>
          <w:spacing w:val="0"/>
          <w:w w:val="100"/>
          <w:position w:val="0"/>
          <w:sz w:val="21"/>
          <w:szCs w:val="21"/>
        </w:rPr>
        <w:t>价值指数法</w:t>
      </w:r>
    </w:p>
    <w:p>
      <w:pPr>
        <w:numPr>
          <w:ilvl w:val="0"/>
          <w:numId w:val="0"/>
        </w:numPr>
        <w:ind w:leftChars="0" w:right="0" w:rightChars="0"/>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D.专家意见法</w:t>
      </w:r>
    </w:p>
    <w:p>
      <w:pPr>
        <w:numPr>
          <w:ilvl w:val="0"/>
          <w:numId w:val="0"/>
        </w:numPr>
        <w:ind w:leftChars="0" w:right="0" w:rightChars="0"/>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w:t>
      </w:r>
      <w:r>
        <w:rPr>
          <w:rFonts w:hint="eastAsia" w:ascii="宋体" w:hAnsi="宋体" w:eastAsia="宋体" w:cs="宋体"/>
          <w:color w:val="000000"/>
          <w:spacing w:val="0"/>
          <w:w w:val="100"/>
          <w:position w:val="0"/>
          <w:sz w:val="21"/>
          <w:szCs w:val="21"/>
          <w:lang w:val="en-US" w:eastAsia="zh-CN"/>
        </w:rPr>
        <w:t>.</w:t>
      </w:r>
      <w:r>
        <w:rPr>
          <w:rFonts w:hint="eastAsia" w:ascii="宋体" w:hAnsi="宋体" w:eastAsia="宋体" w:cs="宋体"/>
          <w:color w:val="000000"/>
          <w:spacing w:val="0"/>
          <w:w w:val="100"/>
          <w:position w:val="0"/>
          <w:sz w:val="21"/>
          <w:szCs w:val="21"/>
        </w:rPr>
        <w:t>因素分析法</w:t>
      </w:r>
    </w:p>
    <w:p>
      <w:pPr>
        <w:rPr>
          <w:rFonts w:hint="eastAsia" w:ascii="宋体" w:hAnsi="宋体" w:eastAsia="宋体" w:cs="宋体"/>
          <w:color w:val="000000"/>
          <w:spacing w:val="0"/>
          <w:w w:val="100"/>
          <w:position w:val="0"/>
          <w:shd w:val="clear" w:color="auto" w:fill="auto"/>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99</w:t>
      </w:r>
      <w:r>
        <w:rPr>
          <w:rFonts w:hint="eastAsia" w:ascii="宋体" w:hAnsi="宋体" w:eastAsia="宋体" w:cs="宋体"/>
          <w:color w:val="000000"/>
          <w:spacing w:val="0"/>
          <w:w w:val="100"/>
          <w:position w:val="0"/>
          <w:sz w:val="21"/>
          <w:szCs w:val="21"/>
        </w:rPr>
        <w:t>.根据《建设工程工程量清单计价规范》，在投标报价时不得竞争的费用有（</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A.工程定位复测费</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B.安全文明施工费</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C.社会保险费</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D.总承包服务费</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E.增值税</w:t>
      </w:r>
    </w:p>
    <w:p>
      <w:pPr>
        <w:rPr>
          <w:rFonts w:hint="eastAsia" w:ascii="宋体" w:hAnsi="宋体" w:eastAsia="宋体" w:cs="宋体"/>
          <w:color w:val="000000"/>
          <w:spacing w:val="0"/>
          <w:w w:val="100"/>
          <w:position w:val="0"/>
          <w:shd w:val="clear" w:color="auto" w:fill="auto"/>
        </w:rPr>
      </w:pPr>
    </w:p>
    <w:p>
      <w:pPr>
        <w:numPr>
          <w:ilvl w:val="0"/>
          <w:numId w:val="0"/>
        </w:numPr>
        <w:ind w:leftChars="0" w:right="0" w:rightChars="0"/>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100.</w:t>
      </w:r>
      <w:r>
        <w:rPr>
          <w:rFonts w:hint="eastAsia" w:ascii="宋体" w:hAnsi="宋体" w:eastAsia="宋体" w:cs="宋体"/>
          <w:color w:val="000000"/>
          <w:spacing w:val="0"/>
          <w:w w:val="100"/>
          <w:position w:val="0"/>
          <w:sz w:val="21"/>
          <w:szCs w:val="21"/>
        </w:rPr>
        <w:t>根据《建设工程工程量清单计价规范》，下列选项属于综合单价内容的有（</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w:t>
      </w:r>
      <w:r>
        <w:rPr>
          <w:rFonts w:hint="eastAsia" w:ascii="宋体" w:hAnsi="宋体" w:eastAsia="宋体" w:cs="宋体"/>
          <w:color w:val="000000"/>
          <w:spacing w:val="0"/>
          <w:w w:val="100"/>
          <w:position w:val="0"/>
          <w:sz w:val="21"/>
          <w:szCs w:val="21"/>
          <w:lang w:val="en-US" w:eastAsia="zh-CN"/>
        </w:rPr>
        <w:t>.</w:t>
      </w:r>
      <w:r>
        <w:rPr>
          <w:rFonts w:hint="eastAsia" w:ascii="宋体" w:hAnsi="宋体" w:eastAsia="宋体" w:cs="宋体"/>
          <w:color w:val="000000"/>
          <w:spacing w:val="0"/>
          <w:w w:val="100"/>
          <w:position w:val="0"/>
          <w:sz w:val="21"/>
          <w:szCs w:val="21"/>
        </w:rPr>
        <w:t>人工费</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B.材料费</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C.税金</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D.企业管理费与利润</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E.机械使用费</w:t>
      </w:r>
    </w:p>
    <w:p>
      <w:pPr>
        <w:rPr>
          <w:rFonts w:hint="eastAsia" w:ascii="宋体" w:hAnsi="宋体" w:eastAsia="宋体" w:cs="宋体"/>
          <w:color w:val="000000"/>
          <w:spacing w:val="0"/>
          <w:w w:val="100"/>
          <w:position w:val="0"/>
          <w:shd w:val="clear" w:color="auto" w:fill="auto"/>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101</w:t>
      </w:r>
      <w:r>
        <w:rPr>
          <w:rFonts w:hint="eastAsia" w:ascii="宋体" w:hAnsi="宋体" w:eastAsia="宋体" w:cs="宋体"/>
          <w:color w:val="000000"/>
          <w:spacing w:val="0"/>
          <w:w w:val="100"/>
          <w:position w:val="0"/>
          <w:sz w:val="21"/>
          <w:szCs w:val="21"/>
        </w:rPr>
        <w:t>.按照酬金的计算方式不同，成本加酬金合同可分为（</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）等几种形式。</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A.成本加奖罚</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B.成本加固定金额酬金</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C.成本加固定最小酬金</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D.成本加固定百分比酬金</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E.最高限额成本加固定最大酬金</w:t>
      </w:r>
    </w:p>
    <w:p>
      <w:pPr>
        <w:rPr>
          <w:rFonts w:hint="eastAsia" w:ascii="宋体" w:hAnsi="宋体" w:eastAsia="宋体" w:cs="宋体"/>
          <w:color w:val="000000"/>
          <w:spacing w:val="0"/>
          <w:w w:val="100"/>
          <w:position w:val="0"/>
          <w:sz w:val="21"/>
          <w:szCs w:val="21"/>
        </w:rPr>
      </w:pPr>
    </w:p>
    <w:p>
      <w:pPr>
        <w:numPr>
          <w:ilvl w:val="0"/>
          <w:numId w:val="0"/>
        </w:numPr>
        <w:ind w:leftChars="0" w:right="0" w:rightChars="0"/>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102.</w:t>
      </w:r>
      <w:r>
        <w:rPr>
          <w:rFonts w:hint="eastAsia" w:ascii="宋体" w:hAnsi="宋体" w:eastAsia="宋体" w:cs="宋体"/>
          <w:color w:val="000000"/>
          <w:spacing w:val="0"/>
          <w:w w:val="100"/>
          <w:position w:val="0"/>
          <w:sz w:val="21"/>
          <w:szCs w:val="21"/>
        </w:rPr>
        <w:t>根据《建设工程工程量清单计价规范》，关于计日工的说法，正确的有（</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A.发包人通知承包人以计日工方式实施的零星工作，承包人应予执行</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B.采用计日工计价的任何一项变更工作，承包人都应将相关报表和凭证送发包人复核</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C.发包人在收到承包人提交现场签证报告后的2d内，应予以确认计日工记录汇总</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D.计日工是承包人完成合同范围内的零星项目按合同约定的单价计价的一种方式</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E.每个支付期末，承包人应向发包人提交本期间所有计</w:t>
      </w:r>
      <w:r>
        <w:rPr>
          <w:rFonts w:hint="eastAsia" w:ascii="宋体" w:hAnsi="宋体" w:eastAsia="宋体" w:cs="宋体"/>
          <w:color w:val="000000"/>
          <w:spacing w:val="0"/>
          <w:w w:val="100"/>
          <w:position w:val="0"/>
          <w:sz w:val="21"/>
          <w:szCs w:val="21"/>
          <w:lang w:eastAsia="zh-CN"/>
        </w:rPr>
        <w:t>日</w:t>
      </w:r>
      <w:r>
        <w:rPr>
          <w:rFonts w:hint="eastAsia" w:ascii="宋体" w:hAnsi="宋体" w:eastAsia="宋体" w:cs="宋体"/>
          <w:color w:val="000000"/>
          <w:spacing w:val="0"/>
          <w:w w:val="100"/>
          <w:position w:val="0"/>
          <w:sz w:val="21"/>
          <w:szCs w:val="21"/>
        </w:rPr>
        <w:t>工记录的签证汇总表</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10</w:t>
      </w:r>
      <w:r>
        <w:rPr>
          <w:rFonts w:hint="eastAsia" w:ascii="宋体" w:hAnsi="宋体" w:eastAsia="宋体" w:cs="宋体"/>
          <w:color w:val="000000"/>
          <w:spacing w:val="0"/>
          <w:w w:val="100"/>
          <w:position w:val="0"/>
          <w:sz w:val="21"/>
          <w:szCs w:val="21"/>
          <w:lang w:val="en-US" w:eastAsia="zh-CN"/>
        </w:rPr>
        <w:t>3</w:t>
      </w:r>
      <w:r>
        <w:rPr>
          <w:rFonts w:hint="eastAsia" w:ascii="宋体" w:hAnsi="宋体" w:eastAsia="宋体" w:cs="宋体"/>
          <w:color w:val="000000"/>
          <w:spacing w:val="0"/>
          <w:w w:val="100"/>
          <w:position w:val="0"/>
          <w:sz w:val="21"/>
          <w:szCs w:val="21"/>
        </w:rPr>
        <w:t>.对设计方案进行综合评价时，可以在定性评价定量化的基础上进行综合评价，常用的定量方法有（</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w:t>
      </w:r>
      <w:r>
        <w:rPr>
          <w:rFonts w:hint="eastAsia" w:ascii="宋体" w:hAnsi="宋体" w:eastAsia="宋体" w:cs="宋体"/>
          <w:color w:val="000000"/>
          <w:spacing w:val="0"/>
          <w:w w:val="100"/>
          <w:position w:val="0"/>
          <w:sz w:val="21"/>
          <w:szCs w:val="21"/>
          <w:lang w:val="en-US" w:eastAsia="zh-CN"/>
        </w:rPr>
        <w:t>.</w:t>
      </w:r>
      <w:r>
        <w:rPr>
          <w:rFonts w:hint="eastAsia" w:ascii="宋体" w:hAnsi="宋体" w:eastAsia="宋体" w:cs="宋体"/>
          <w:color w:val="000000"/>
          <w:spacing w:val="0"/>
          <w:w w:val="100"/>
          <w:position w:val="0"/>
          <w:sz w:val="21"/>
          <w:szCs w:val="21"/>
        </w:rPr>
        <w:t>德尔菲法</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B.加权许分法</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C.环比评分法</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D.优缺点列举法</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E.强制评分法</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10</w:t>
      </w:r>
      <w:r>
        <w:rPr>
          <w:rFonts w:hint="eastAsia" w:ascii="宋体" w:hAnsi="宋体" w:eastAsia="宋体" w:cs="宋体"/>
          <w:color w:val="000000"/>
          <w:spacing w:val="0"/>
          <w:w w:val="100"/>
          <w:position w:val="0"/>
          <w:sz w:val="21"/>
          <w:szCs w:val="21"/>
          <w:lang w:val="en-US" w:eastAsia="zh-CN"/>
        </w:rPr>
        <w:t>4</w:t>
      </w:r>
      <w:r>
        <w:rPr>
          <w:rFonts w:hint="eastAsia" w:ascii="宋体" w:hAnsi="宋体" w:eastAsia="宋体" w:cs="宋体"/>
          <w:color w:val="000000"/>
          <w:spacing w:val="0"/>
          <w:w w:val="100"/>
          <w:position w:val="0"/>
          <w:sz w:val="21"/>
          <w:szCs w:val="21"/>
        </w:rPr>
        <w:t>.在建设单位的进度计划系统中，工程项目年度计划的编制依据有（</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A.工程项目建设总进度计划</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B.综合进度控制计划</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C.批准的设计文件</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D.设计总进度计划</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E.施工图设计工作进度计划</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105.</w:t>
      </w:r>
      <w:r>
        <w:rPr>
          <w:rFonts w:hint="eastAsia" w:ascii="宋体" w:hAnsi="宋体" w:eastAsia="宋体" w:cs="宋体"/>
          <w:color w:val="000000"/>
          <w:spacing w:val="0"/>
          <w:w w:val="100"/>
          <w:position w:val="0"/>
          <w:sz w:val="21"/>
          <w:szCs w:val="21"/>
        </w:rPr>
        <w:t>影响建设工程进度的不利因素有很多，属于组织管理因素的有（</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A.地下埋藏文物的保护及处理</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B.临时停水、停电</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C.施工安全措施不当</w:t>
      </w:r>
      <w:r>
        <w:rPr>
          <w:rFonts w:hint="eastAsia" w:ascii="宋体" w:hAnsi="宋体" w:eastAsia="宋体" w:cs="宋体"/>
          <w:color w:val="000000"/>
          <w:spacing w:val="0"/>
          <w:w w:val="100"/>
          <w:position w:val="0"/>
          <w:sz w:val="21"/>
          <w:szCs w:val="21"/>
          <w:lang w:val="en-US" w:eastAsia="zh-CN"/>
        </w:rPr>
        <w:t xml:space="preserve">         </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D.计划安排原因导致相关作业脱节</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E.向有关部门提出各种申请审批手续的延误</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1</w:t>
      </w:r>
      <w:r>
        <w:rPr>
          <w:rFonts w:hint="eastAsia" w:ascii="宋体" w:hAnsi="宋体" w:eastAsia="宋体" w:cs="宋体"/>
          <w:color w:val="000000"/>
          <w:spacing w:val="0"/>
          <w:w w:val="100"/>
          <w:position w:val="0"/>
          <w:sz w:val="21"/>
          <w:szCs w:val="21"/>
          <w:lang w:val="en-US" w:eastAsia="zh-CN"/>
        </w:rPr>
        <w:t>0</w:t>
      </w:r>
      <w:r>
        <w:rPr>
          <w:rFonts w:hint="eastAsia" w:ascii="宋体" w:hAnsi="宋体" w:eastAsia="宋体" w:cs="宋体"/>
          <w:color w:val="000000"/>
          <w:spacing w:val="0"/>
          <w:w w:val="100"/>
          <w:position w:val="0"/>
          <w:sz w:val="21"/>
          <w:szCs w:val="21"/>
        </w:rPr>
        <w:t>6.下列关于实际进度与计划进度的比较方法，说法正确的有（</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A.横道图比较法主要用于工程项目中某些工作实际进度与计划进度的局部比较</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w:t>
      </w:r>
      <w:r>
        <w:rPr>
          <w:rFonts w:hint="eastAsia" w:ascii="宋体" w:hAnsi="宋体" w:eastAsia="宋体" w:cs="宋体"/>
          <w:color w:val="000000"/>
          <w:spacing w:val="0"/>
          <w:w w:val="100"/>
          <w:position w:val="0"/>
          <w:sz w:val="21"/>
          <w:szCs w:val="21"/>
          <w:lang w:val="en-US" w:eastAsia="zh-CN"/>
        </w:rPr>
        <w:t>S</w:t>
      </w:r>
      <w:r>
        <w:rPr>
          <w:rFonts w:hint="eastAsia" w:ascii="宋体" w:hAnsi="宋体" w:eastAsia="宋体" w:cs="宋体"/>
          <w:color w:val="000000"/>
          <w:spacing w:val="0"/>
          <w:w w:val="100"/>
          <w:position w:val="0"/>
          <w:sz w:val="21"/>
          <w:szCs w:val="21"/>
        </w:rPr>
        <w:t>曲线比较法以横坐标表示时间，纵坐标表示累计完成任务量</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C.前锋线比较法既适用于工作实际进度与计划进度的局部比较，</w:t>
      </w:r>
      <w:r>
        <w:rPr>
          <w:rFonts w:hint="eastAsia" w:ascii="宋体" w:hAnsi="宋体" w:eastAsia="宋体" w:cs="宋体"/>
          <w:color w:val="000000"/>
          <w:spacing w:val="0"/>
          <w:w w:val="100"/>
          <w:position w:val="0"/>
          <w:sz w:val="21"/>
          <w:szCs w:val="21"/>
          <w:lang w:eastAsia="zh-CN"/>
        </w:rPr>
        <w:t>又</w:t>
      </w:r>
      <w:r>
        <w:rPr>
          <w:rFonts w:hint="eastAsia" w:ascii="宋体" w:hAnsi="宋体" w:eastAsia="宋体" w:cs="宋体"/>
          <w:color w:val="000000"/>
          <w:spacing w:val="0"/>
          <w:w w:val="100"/>
          <w:position w:val="0"/>
          <w:sz w:val="21"/>
          <w:szCs w:val="21"/>
        </w:rPr>
        <w:t>可用来分析和预测工程项目整体进度状况</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D.S曲线比较法主要用于工程项目中某些工作实际进度与计划进度的局部比较</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E.横道图比较法既适用于工作实际进度与计划进度的局部比较，又可用来分析和预测工程项目整体进度状况</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1</w:t>
      </w:r>
      <w:r>
        <w:rPr>
          <w:rFonts w:hint="eastAsia" w:ascii="宋体" w:hAnsi="宋体" w:eastAsia="宋体" w:cs="宋体"/>
          <w:color w:val="000000"/>
          <w:spacing w:val="0"/>
          <w:w w:val="100"/>
          <w:position w:val="0"/>
          <w:sz w:val="21"/>
          <w:szCs w:val="21"/>
          <w:lang w:val="en-US" w:eastAsia="zh-CN"/>
        </w:rPr>
        <w:t>07</w:t>
      </w:r>
      <w:r>
        <w:rPr>
          <w:rFonts w:hint="eastAsia" w:ascii="宋体" w:hAnsi="宋体" w:eastAsia="宋体" w:cs="宋体"/>
          <w:color w:val="000000"/>
          <w:spacing w:val="0"/>
          <w:w w:val="100"/>
          <w:position w:val="0"/>
          <w:sz w:val="21"/>
          <w:szCs w:val="21"/>
        </w:rPr>
        <w:t>.组织建设工程流水施工时，划分施工段的原则有（</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A.同一专业工作队在各个施工段上的劳动量应大致相等</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B.施工段的数量应尽可能多</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C.每个施工段内要有足够的工作面</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D.施工段的界限应尽可能与结构界限相吻合</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E.多层建筑物应既分施工段，又分施工层</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lang w:eastAsia="zh-CN"/>
        </w:rPr>
      </w:pPr>
      <w:r>
        <w:rPr>
          <w:rFonts w:hint="eastAsia" w:ascii="宋体" w:hAnsi="宋体" w:eastAsia="宋体" w:cs="宋体"/>
          <w:color w:val="000000"/>
          <w:spacing w:val="0"/>
          <w:w w:val="100"/>
          <w:position w:val="0"/>
          <w:sz w:val="21"/>
          <w:szCs w:val="21"/>
        </w:rPr>
        <w:t>1</w:t>
      </w:r>
      <w:r>
        <w:rPr>
          <w:rFonts w:hint="eastAsia" w:ascii="宋体" w:hAnsi="宋体" w:eastAsia="宋体" w:cs="宋体"/>
          <w:color w:val="000000"/>
          <w:spacing w:val="0"/>
          <w:w w:val="100"/>
          <w:position w:val="0"/>
          <w:sz w:val="21"/>
          <w:szCs w:val="21"/>
          <w:lang w:val="en-US" w:eastAsia="zh-CN"/>
        </w:rPr>
        <w:t>0</w:t>
      </w:r>
      <w:r>
        <w:rPr>
          <w:rFonts w:hint="eastAsia" w:ascii="宋体" w:hAnsi="宋体" w:eastAsia="宋体" w:cs="宋体"/>
          <w:color w:val="000000"/>
          <w:spacing w:val="0"/>
          <w:w w:val="100"/>
          <w:position w:val="0"/>
          <w:sz w:val="21"/>
          <w:szCs w:val="21"/>
        </w:rPr>
        <w:t>8.下列情况，监理工程师有必要编制进度计划的有（）</w:t>
      </w:r>
      <w:r>
        <w:rPr>
          <w:rFonts w:hint="eastAsia" w:ascii="宋体" w:hAnsi="宋体" w:eastAsia="宋体" w:cs="宋体"/>
          <w:color w:val="000000"/>
          <w:spacing w:val="0"/>
          <w:w w:val="100"/>
          <w:position w:val="0"/>
          <w:sz w:val="21"/>
          <w:szCs w:val="21"/>
          <w:lang w:eastAsia="zh-CN"/>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A.单位工程施工的进度计划</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B.施工工期长的进度计划</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C.分期分批发包又没有负责全部工程的总承包单位的施工总进度计划</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D.大型建设工程的工程项目进度计划</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E.采用若干个承包单位平行承包的</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1</w:t>
      </w:r>
      <w:r>
        <w:rPr>
          <w:rFonts w:hint="eastAsia" w:ascii="宋体" w:hAnsi="宋体" w:eastAsia="宋体" w:cs="宋体"/>
          <w:color w:val="000000"/>
          <w:spacing w:val="0"/>
          <w:w w:val="100"/>
          <w:position w:val="0"/>
          <w:sz w:val="21"/>
          <w:szCs w:val="21"/>
          <w:lang w:val="en-US" w:eastAsia="zh-CN"/>
        </w:rPr>
        <w:t>09</w:t>
      </w:r>
      <w:r>
        <w:rPr>
          <w:rFonts w:hint="eastAsia" w:ascii="宋体" w:hAnsi="宋体" w:eastAsia="宋体" w:cs="宋体"/>
          <w:color w:val="000000"/>
          <w:spacing w:val="0"/>
          <w:w w:val="100"/>
          <w:position w:val="0"/>
          <w:sz w:val="21"/>
          <w:szCs w:val="21"/>
        </w:rPr>
        <w:t>.某工程双代号网络计划如下图所示，图中已标出每个节点的最早开始时间和最迟开始时间，该计划表明（</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jc w:val="center"/>
        <w:rPr>
          <w:rFonts w:hint="eastAsia" w:ascii="宋体" w:hAnsi="宋体" w:eastAsia="宋体" w:cs="宋体"/>
          <w:color w:val="000000"/>
          <w:spacing w:val="0"/>
          <w:w w:val="100"/>
          <w:position w:val="0"/>
          <w:sz w:val="21"/>
          <w:szCs w:val="21"/>
        </w:rPr>
      </w:pPr>
      <w:r>
        <w:rPr>
          <w:rFonts w:hint="eastAsia" w:ascii="宋体" w:hAnsi="宋体" w:eastAsia="宋体" w:cs="宋体"/>
          <w:sz w:val="21"/>
          <w:szCs w:val="21"/>
        </w:rPr>
        <w:drawing>
          <wp:inline distT="0" distB="0" distL="114300" distR="114300">
            <wp:extent cx="3781425" cy="1419225"/>
            <wp:effectExtent l="0" t="0" r="9525" b="9525"/>
            <wp:docPr id="1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pic:cNvPicPr>
                      <a:picLocks noChangeAspect="1"/>
                    </pic:cNvPicPr>
                  </pic:nvPicPr>
                  <pic:blipFill>
                    <a:blip r:embed="rId9"/>
                    <a:stretch>
                      <a:fillRect/>
                    </a:stretch>
                  </pic:blipFill>
                  <pic:spPr>
                    <a:xfrm>
                      <a:off x="0" y="0"/>
                      <a:ext cx="3781425" cy="1419225"/>
                    </a:xfrm>
                    <a:prstGeom prst="rect">
                      <a:avLst/>
                    </a:prstGeom>
                    <a:noFill/>
                    <a:ln>
                      <a:noFill/>
                    </a:ln>
                  </pic:spPr>
                </pic:pic>
              </a:graphicData>
            </a:graphic>
          </wp:inline>
        </w:drawing>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A.工作④</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⑥为关键工作</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B.工作②—⑤的总时差为4</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C.工作⑦—⑧的自由时差为3</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D.工作③—⑦的自由时差为2</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E.工作⑤—⑨的总时差为1</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1</w:t>
      </w:r>
      <w:r>
        <w:rPr>
          <w:rFonts w:hint="eastAsia" w:ascii="宋体" w:hAnsi="宋体" w:eastAsia="宋体" w:cs="宋体"/>
          <w:color w:val="000000"/>
          <w:spacing w:val="0"/>
          <w:w w:val="100"/>
          <w:position w:val="0"/>
          <w:sz w:val="21"/>
          <w:szCs w:val="21"/>
          <w:lang w:val="en-US" w:eastAsia="zh-CN"/>
        </w:rPr>
        <w:t>1</w:t>
      </w:r>
      <w:r>
        <w:rPr>
          <w:rFonts w:hint="eastAsia" w:ascii="宋体" w:hAnsi="宋体" w:eastAsia="宋体" w:cs="宋体"/>
          <w:color w:val="000000"/>
          <w:spacing w:val="0"/>
          <w:w w:val="100"/>
          <w:position w:val="0"/>
          <w:sz w:val="21"/>
          <w:szCs w:val="21"/>
        </w:rPr>
        <w:t>0.物资供应计划审核的主要内容包括（</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A.是否办理了进出口许可证</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B.物资的库存量安排是否经济、合理</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C.物资采购安排在时间上和数量上是否经济、合理</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D.供应计划是否能按建设工程施工进度计划的需要及时供应材料</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E.由于物资供应不足而使施工进度拖延现象发生的可能性</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11</w:t>
      </w:r>
      <w:r>
        <w:rPr>
          <w:rFonts w:hint="eastAsia" w:ascii="宋体" w:hAnsi="宋体" w:eastAsia="宋体" w:cs="宋体"/>
          <w:color w:val="000000"/>
          <w:spacing w:val="0"/>
          <w:w w:val="100"/>
          <w:position w:val="0"/>
          <w:sz w:val="21"/>
          <w:szCs w:val="21"/>
          <w:lang w:val="en-US" w:eastAsia="zh-CN"/>
        </w:rPr>
        <w:t>1</w:t>
      </w:r>
      <w:r>
        <w:rPr>
          <w:rFonts w:hint="eastAsia" w:ascii="宋体" w:hAnsi="宋体" w:eastAsia="宋体" w:cs="宋体"/>
          <w:color w:val="000000"/>
          <w:spacing w:val="0"/>
          <w:w w:val="100"/>
          <w:position w:val="0"/>
          <w:sz w:val="21"/>
          <w:szCs w:val="21"/>
        </w:rPr>
        <w:t>.某工程单代号搭接网络计划如下图所示，节点中下方数字为该工作的持续时间，其中的关键工作</w:t>
      </w:r>
      <w:r>
        <w:rPr>
          <w:rFonts w:hint="eastAsia" w:ascii="宋体" w:hAnsi="宋体" w:eastAsia="宋体" w:cs="宋体"/>
          <w:color w:val="000000"/>
          <w:spacing w:val="0"/>
          <w:w w:val="100"/>
          <w:position w:val="0"/>
          <w:sz w:val="21"/>
          <w:szCs w:val="21"/>
          <w:lang w:eastAsia="zh-CN"/>
        </w:rPr>
        <w:t>有</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jc w:val="center"/>
        <w:rPr>
          <w:rFonts w:hint="eastAsia" w:ascii="宋体" w:hAnsi="宋体" w:eastAsia="宋体" w:cs="宋体"/>
          <w:color w:val="000000"/>
          <w:spacing w:val="0"/>
          <w:w w:val="100"/>
          <w:position w:val="0"/>
          <w:sz w:val="21"/>
          <w:szCs w:val="21"/>
        </w:rPr>
      </w:pPr>
      <w:r>
        <w:rPr>
          <w:rFonts w:hint="eastAsia" w:ascii="宋体" w:hAnsi="宋体" w:eastAsia="宋体" w:cs="宋体"/>
          <w:sz w:val="21"/>
          <w:szCs w:val="21"/>
        </w:rPr>
        <w:drawing>
          <wp:inline distT="0" distB="0" distL="114300" distR="114300">
            <wp:extent cx="3543300" cy="1343025"/>
            <wp:effectExtent l="0" t="0" r="0" b="9525"/>
            <wp:docPr id="1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
                    <pic:cNvPicPr>
                      <a:picLocks noChangeAspect="1"/>
                    </pic:cNvPicPr>
                  </pic:nvPicPr>
                  <pic:blipFill>
                    <a:blip r:embed="rId10"/>
                    <a:stretch>
                      <a:fillRect/>
                    </a:stretch>
                  </pic:blipFill>
                  <pic:spPr>
                    <a:xfrm>
                      <a:off x="0" y="0"/>
                      <a:ext cx="3543300" cy="1343025"/>
                    </a:xfrm>
                    <a:prstGeom prst="rect">
                      <a:avLst/>
                    </a:prstGeom>
                    <a:noFill/>
                    <a:ln>
                      <a:noFill/>
                    </a:ln>
                  </pic:spPr>
                </pic:pic>
              </a:graphicData>
            </a:graphic>
          </wp:inline>
        </w:drawing>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A.工作A</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B.工作B</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C.</w:t>
      </w:r>
      <w:r>
        <w:rPr>
          <w:rFonts w:hint="eastAsia" w:ascii="宋体" w:hAnsi="宋体" w:eastAsia="宋体" w:cs="宋体"/>
          <w:color w:val="000000"/>
          <w:spacing w:val="0"/>
          <w:w w:val="100"/>
          <w:position w:val="0"/>
          <w:sz w:val="21"/>
          <w:szCs w:val="21"/>
        </w:rPr>
        <w:t>工作C</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D.工作D</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w:t>
      </w:r>
      <w:r>
        <w:rPr>
          <w:rFonts w:hint="eastAsia" w:ascii="宋体" w:hAnsi="宋体" w:eastAsia="宋体" w:cs="宋体"/>
          <w:color w:val="000000"/>
          <w:spacing w:val="0"/>
          <w:w w:val="100"/>
          <w:position w:val="0"/>
          <w:sz w:val="21"/>
          <w:szCs w:val="21"/>
          <w:lang w:val="en-US" w:eastAsia="zh-CN"/>
        </w:rPr>
        <w:t>.</w:t>
      </w:r>
      <w:r>
        <w:rPr>
          <w:rFonts w:hint="eastAsia" w:ascii="宋体" w:hAnsi="宋体" w:eastAsia="宋体" w:cs="宋体"/>
          <w:color w:val="000000"/>
          <w:spacing w:val="0"/>
          <w:w w:val="100"/>
          <w:position w:val="0"/>
          <w:sz w:val="21"/>
          <w:szCs w:val="21"/>
        </w:rPr>
        <w:t>工作E</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11</w:t>
      </w:r>
      <w:r>
        <w:rPr>
          <w:rFonts w:hint="eastAsia" w:ascii="宋体" w:hAnsi="宋体" w:eastAsia="宋体" w:cs="宋体"/>
          <w:color w:val="000000"/>
          <w:spacing w:val="0"/>
          <w:w w:val="100"/>
          <w:position w:val="0"/>
          <w:sz w:val="21"/>
          <w:szCs w:val="21"/>
          <w:lang w:val="en-US" w:eastAsia="zh-CN"/>
        </w:rPr>
        <w:t>2</w:t>
      </w:r>
      <w:r>
        <w:rPr>
          <w:rFonts w:hint="eastAsia" w:ascii="宋体" w:hAnsi="宋体" w:eastAsia="宋体" w:cs="宋体"/>
          <w:color w:val="000000"/>
          <w:spacing w:val="0"/>
          <w:w w:val="100"/>
          <w:position w:val="0"/>
          <w:sz w:val="21"/>
          <w:szCs w:val="21"/>
        </w:rPr>
        <w:t>.在确定施工进度分解目标时，需要考虑（</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）等方面。</w:t>
      </w:r>
    </w:p>
    <w:p>
      <w:pPr>
        <w:rPr>
          <w:rFonts w:hint="eastAsia" w:ascii="宋体" w:hAnsi="宋体" w:eastAsia="宋体" w:cs="宋体"/>
          <w:color w:val="000000"/>
          <w:spacing w:val="0"/>
          <w:w w:val="100"/>
          <w:position w:val="0"/>
          <w:sz w:val="21"/>
          <w:szCs w:val="21"/>
          <w:lang w:eastAsia="zh-CN"/>
        </w:rPr>
      </w:pPr>
      <w:r>
        <w:rPr>
          <w:rFonts w:hint="eastAsia" w:ascii="宋体" w:hAnsi="宋体" w:eastAsia="宋体" w:cs="宋体"/>
          <w:color w:val="000000"/>
          <w:spacing w:val="0"/>
          <w:w w:val="100"/>
          <w:position w:val="0"/>
          <w:sz w:val="21"/>
          <w:szCs w:val="21"/>
        </w:rPr>
        <w:t>A.合理安排土建与设备的综合施工</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w:t>
      </w:r>
      <w:r>
        <w:rPr>
          <w:rFonts w:hint="eastAsia" w:ascii="宋体" w:hAnsi="宋体" w:eastAsia="宋体" w:cs="宋体"/>
          <w:color w:val="000000"/>
          <w:spacing w:val="0"/>
          <w:w w:val="100"/>
          <w:position w:val="0"/>
          <w:sz w:val="21"/>
          <w:szCs w:val="21"/>
          <w:lang w:val="en-US" w:eastAsia="zh-CN"/>
        </w:rPr>
        <w:t>.</w:t>
      </w:r>
      <w:r>
        <w:rPr>
          <w:rFonts w:hint="eastAsia" w:ascii="宋体" w:hAnsi="宋体" w:eastAsia="宋体" w:cs="宋体"/>
          <w:color w:val="000000"/>
          <w:spacing w:val="0"/>
          <w:w w:val="100"/>
          <w:position w:val="0"/>
          <w:sz w:val="21"/>
          <w:szCs w:val="21"/>
        </w:rPr>
        <w:t>外部协作条件的配合情况</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lang w:eastAsia="zh-CN"/>
        </w:rPr>
      </w:pPr>
      <w:r>
        <w:rPr>
          <w:rFonts w:hint="eastAsia" w:ascii="宋体" w:hAnsi="宋体" w:eastAsia="宋体" w:cs="宋体"/>
          <w:color w:val="000000"/>
          <w:spacing w:val="0"/>
          <w:w w:val="100"/>
          <w:position w:val="0"/>
          <w:sz w:val="21"/>
          <w:szCs w:val="21"/>
          <w:lang w:val="en-US" w:eastAsia="zh-CN"/>
        </w:rPr>
        <w:t>C</w:t>
      </w:r>
      <w:r>
        <w:rPr>
          <w:rFonts w:hint="eastAsia" w:ascii="宋体" w:hAnsi="宋体" w:eastAsia="宋体" w:cs="宋体"/>
          <w:color w:val="000000"/>
          <w:spacing w:val="0"/>
          <w:w w:val="100"/>
          <w:position w:val="0"/>
          <w:sz w:val="21"/>
          <w:szCs w:val="21"/>
        </w:rPr>
        <w:t>.工程项目所在地区地形、地质的限制条件</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lang w:eastAsia="zh-CN"/>
        </w:rPr>
      </w:pPr>
      <w:r>
        <w:rPr>
          <w:rFonts w:hint="eastAsia" w:ascii="宋体" w:hAnsi="宋体" w:eastAsia="宋体" w:cs="宋体"/>
          <w:color w:val="000000"/>
          <w:spacing w:val="0"/>
          <w:w w:val="100"/>
          <w:position w:val="0"/>
          <w:sz w:val="21"/>
          <w:szCs w:val="21"/>
        </w:rPr>
        <w:t>D.结合工程特点，由项目参建方主要负责人协商确定施工进度目标</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lang w:eastAsia="zh-CN"/>
        </w:rPr>
      </w:pPr>
      <w:r>
        <w:rPr>
          <w:rFonts w:hint="eastAsia" w:ascii="宋体" w:hAnsi="宋体" w:eastAsia="宋体" w:cs="宋体"/>
          <w:color w:val="000000"/>
          <w:spacing w:val="0"/>
          <w:w w:val="100"/>
          <w:position w:val="0"/>
          <w:sz w:val="21"/>
          <w:szCs w:val="21"/>
        </w:rPr>
        <w:t>E.做好资金供应能力、施工力量配备与施工进度的平衡工作</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11</w:t>
      </w:r>
      <w:r>
        <w:rPr>
          <w:rFonts w:hint="eastAsia" w:ascii="宋体" w:hAnsi="宋体" w:eastAsia="宋体" w:cs="宋体"/>
          <w:color w:val="000000"/>
          <w:spacing w:val="0"/>
          <w:w w:val="100"/>
          <w:position w:val="0"/>
          <w:sz w:val="21"/>
          <w:szCs w:val="21"/>
          <w:lang w:val="en-US" w:eastAsia="zh-CN"/>
        </w:rPr>
        <w:t>3</w:t>
      </w:r>
      <w:r>
        <w:rPr>
          <w:rFonts w:hint="eastAsia" w:ascii="宋体" w:hAnsi="宋体" w:eastAsia="宋体" w:cs="宋体"/>
          <w:color w:val="000000"/>
          <w:spacing w:val="0"/>
          <w:w w:val="100"/>
          <w:position w:val="0"/>
          <w:sz w:val="21"/>
          <w:szCs w:val="21"/>
        </w:rPr>
        <w:t>.按（</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）因素选择应优先缩短持续时间的关键工作。</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A.缩短持续时间对质量和安全影响不大的工作</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B.缩短持续时间所需增加的费用最少的工作</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C.有充足备用资源的工作</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D.缩短持续时间所需增加的工程量最少的工作</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E.有充足劳动力的工作</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114.</w:t>
      </w:r>
      <w:r>
        <w:rPr>
          <w:rFonts w:hint="eastAsia" w:ascii="宋体" w:hAnsi="宋体" w:eastAsia="宋体" w:cs="宋体"/>
          <w:color w:val="000000"/>
          <w:spacing w:val="0"/>
          <w:w w:val="100"/>
          <w:position w:val="0"/>
          <w:sz w:val="21"/>
          <w:szCs w:val="21"/>
        </w:rPr>
        <w:t>进度控制的经济措施包括（</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A.建设进度信息沟通网络</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B.实施工期提前奖励和延期罚款</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C.及时办理工程预付款支付手续</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D.加强风险管理</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E.及时办理工程进度款手续</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11</w:t>
      </w:r>
      <w:r>
        <w:rPr>
          <w:rFonts w:hint="eastAsia" w:ascii="宋体" w:hAnsi="宋体" w:eastAsia="宋体" w:cs="宋体"/>
          <w:color w:val="000000"/>
          <w:spacing w:val="0"/>
          <w:w w:val="100"/>
          <w:position w:val="0"/>
          <w:sz w:val="21"/>
          <w:szCs w:val="21"/>
          <w:lang w:val="en-US" w:eastAsia="zh-CN"/>
        </w:rPr>
        <w:t>5</w:t>
      </w:r>
      <w:r>
        <w:rPr>
          <w:rFonts w:hint="eastAsia" w:ascii="宋体" w:hAnsi="宋体" w:eastAsia="宋体" w:cs="宋体"/>
          <w:color w:val="000000"/>
          <w:spacing w:val="0"/>
          <w:w w:val="100"/>
          <w:position w:val="0"/>
          <w:sz w:val="21"/>
          <w:szCs w:val="21"/>
        </w:rPr>
        <w:t>.根据优化目标的不同，网络计划的优化可分为（</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A.工期优化</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B.工效优化</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C.费用优化</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D.资源优化</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E.质量优化</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11</w:t>
      </w:r>
      <w:r>
        <w:rPr>
          <w:rFonts w:hint="eastAsia" w:ascii="宋体" w:hAnsi="宋体" w:eastAsia="宋体" w:cs="宋体"/>
          <w:color w:val="000000"/>
          <w:spacing w:val="0"/>
          <w:w w:val="100"/>
          <w:position w:val="0"/>
          <w:sz w:val="21"/>
          <w:szCs w:val="21"/>
          <w:lang w:val="en-US" w:eastAsia="zh-CN"/>
        </w:rPr>
        <w:t>6</w:t>
      </w:r>
      <w:r>
        <w:rPr>
          <w:rFonts w:hint="eastAsia" w:ascii="宋体" w:hAnsi="宋体" w:eastAsia="宋体" w:cs="宋体"/>
          <w:color w:val="000000"/>
          <w:spacing w:val="0"/>
          <w:w w:val="100"/>
          <w:position w:val="0"/>
          <w:sz w:val="21"/>
          <w:szCs w:val="21"/>
        </w:rPr>
        <w:t>.工程项目建设总进度计划是对工程项目从开始建设至竣工投产全过程的统一部署，其主要内容有（</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A.投资计划年度分配表</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B.设计总进度计划表</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C.工程项目一览表</w:t>
      </w:r>
      <w:r>
        <w:rPr>
          <w:rFonts w:hint="eastAsia" w:ascii="宋体" w:hAnsi="宋体" w:eastAsia="宋体" w:cs="宋体"/>
          <w:color w:val="000000"/>
          <w:spacing w:val="0"/>
          <w:w w:val="100"/>
          <w:position w:val="0"/>
          <w:sz w:val="21"/>
          <w:szCs w:val="21"/>
          <w:lang w:val="en-US" w:eastAsia="zh-CN"/>
        </w:rPr>
        <w:t xml:space="preserve"> </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D.年度建设资金平衡表</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E.工程项目进度平衡表</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117.某工作计划进度与实际进度如下图所示，从图中可获得的正确信息有（</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jc w:val="center"/>
        <w:rPr>
          <w:rFonts w:hint="eastAsia" w:ascii="宋体" w:hAnsi="宋体" w:eastAsia="宋体" w:cs="宋体"/>
          <w:color w:val="000000"/>
          <w:spacing w:val="0"/>
          <w:w w:val="100"/>
          <w:position w:val="0"/>
          <w:sz w:val="21"/>
          <w:szCs w:val="21"/>
        </w:rPr>
      </w:pPr>
      <w:r>
        <w:rPr>
          <w:rFonts w:hint="eastAsia" w:ascii="宋体" w:hAnsi="宋体" w:eastAsia="宋体" w:cs="宋体"/>
          <w:sz w:val="21"/>
          <w:szCs w:val="21"/>
        </w:rPr>
        <w:drawing>
          <wp:inline distT="0" distB="0" distL="114300" distR="114300">
            <wp:extent cx="4010025" cy="1133475"/>
            <wp:effectExtent l="0" t="0" r="9525" b="9525"/>
            <wp:docPr id="1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
                    <pic:cNvPicPr>
                      <a:picLocks noChangeAspect="1"/>
                    </pic:cNvPicPr>
                  </pic:nvPicPr>
                  <pic:blipFill>
                    <a:blip r:embed="rId11"/>
                    <a:stretch>
                      <a:fillRect/>
                    </a:stretch>
                  </pic:blipFill>
                  <pic:spPr>
                    <a:xfrm>
                      <a:off x="0" y="0"/>
                      <a:ext cx="4010025" cy="1133475"/>
                    </a:xfrm>
                    <a:prstGeom prst="rect">
                      <a:avLst/>
                    </a:prstGeom>
                    <a:noFill/>
                    <a:ln>
                      <a:noFill/>
                    </a:ln>
                  </pic:spPr>
                </pic:pic>
              </a:graphicData>
            </a:graphic>
          </wp:inline>
        </w:drawing>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A.第4天至第5天的实际进度为匀速进展</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B.第3天至第6天的计划进度为匀速进展</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C.实施过程中实际停工累计0.5天</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D.前4天实际工作量与计划工作量相同</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E.第8天结束时该工作已按计划完成</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118</w:t>
      </w:r>
      <w:r>
        <w:rPr>
          <w:rFonts w:hint="eastAsia" w:ascii="宋体" w:hAnsi="宋体" w:eastAsia="宋体" w:cs="宋体"/>
          <w:color w:val="000000"/>
          <w:spacing w:val="0"/>
          <w:w w:val="100"/>
          <w:position w:val="0"/>
          <w:sz w:val="21"/>
          <w:szCs w:val="21"/>
        </w:rPr>
        <w:t>.在建设工程施工过程中，监理工程师可采取的施工进度检</w:t>
      </w:r>
      <w:r>
        <w:rPr>
          <w:rFonts w:hint="eastAsia" w:ascii="宋体" w:hAnsi="宋体" w:eastAsia="宋体" w:cs="宋体"/>
          <w:color w:val="000000"/>
          <w:spacing w:val="0"/>
          <w:w w:val="100"/>
          <w:position w:val="0"/>
          <w:sz w:val="21"/>
          <w:szCs w:val="21"/>
          <w:lang w:eastAsia="zh-CN"/>
        </w:rPr>
        <w:t>查</w:t>
      </w:r>
      <w:r>
        <w:rPr>
          <w:rFonts w:hint="eastAsia" w:ascii="宋体" w:hAnsi="宋体" w:eastAsia="宋体" w:cs="宋体"/>
          <w:color w:val="000000"/>
          <w:spacing w:val="0"/>
          <w:w w:val="100"/>
          <w:position w:val="0"/>
          <w:sz w:val="21"/>
          <w:szCs w:val="21"/>
        </w:rPr>
        <w:t>方式包括（</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lang w:eastAsia="zh-CN"/>
        </w:rPr>
      </w:pPr>
      <w:r>
        <w:rPr>
          <w:rFonts w:hint="eastAsia" w:ascii="宋体" w:hAnsi="宋体" w:eastAsia="宋体" w:cs="宋体"/>
          <w:color w:val="000000"/>
          <w:spacing w:val="0"/>
          <w:w w:val="100"/>
          <w:position w:val="0"/>
          <w:sz w:val="21"/>
          <w:szCs w:val="21"/>
        </w:rPr>
        <w:t>A.由监理人员定期组织现场施工负责人召开现场会议</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lang w:eastAsia="zh-CN"/>
        </w:rPr>
      </w:pPr>
      <w:r>
        <w:rPr>
          <w:rFonts w:hint="eastAsia" w:ascii="宋体" w:hAnsi="宋体" w:eastAsia="宋体" w:cs="宋体"/>
          <w:color w:val="000000"/>
          <w:spacing w:val="0"/>
          <w:w w:val="100"/>
          <w:position w:val="0"/>
          <w:sz w:val="21"/>
          <w:szCs w:val="21"/>
        </w:rPr>
        <w:t>B.定期地收集由承包单位提交的有关进度报表资料</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lang w:eastAsia="zh-CN"/>
        </w:rPr>
      </w:pPr>
      <w:r>
        <w:rPr>
          <w:rFonts w:hint="eastAsia" w:ascii="宋体" w:hAnsi="宋体" w:eastAsia="宋体" w:cs="宋体"/>
          <w:color w:val="000000"/>
          <w:spacing w:val="0"/>
          <w:w w:val="100"/>
          <w:position w:val="0"/>
          <w:sz w:val="21"/>
          <w:szCs w:val="21"/>
        </w:rPr>
        <w:t>C.经常地收集由建设单位提交的有关进度报表资料</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lang w:eastAsia="zh-CN"/>
        </w:rPr>
      </w:pPr>
      <w:r>
        <w:rPr>
          <w:rFonts w:hint="eastAsia" w:ascii="宋体" w:hAnsi="宋体" w:eastAsia="宋体" w:cs="宋体"/>
          <w:color w:val="000000"/>
          <w:spacing w:val="0"/>
          <w:w w:val="100"/>
          <w:position w:val="0"/>
          <w:sz w:val="21"/>
          <w:szCs w:val="21"/>
        </w:rPr>
        <w:t>D.由驻地监理人员现场跟踪检查建设工程的实际进展情况</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E.由监理工程师定期组织现场施工负责人召开现场会议</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lang w:eastAsia="zh-CN"/>
        </w:rPr>
      </w:pPr>
      <w:r>
        <w:rPr>
          <w:rFonts w:hint="eastAsia" w:ascii="宋体" w:hAnsi="宋体" w:eastAsia="宋体" w:cs="宋体"/>
          <w:color w:val="000000"/>
          <w:spacing w:val="0"/>
          <w:w w:val="100"/>
          <w:position w:val="0"/>
          <w:sz w:val="21"/>
          <w:szCs w:val="21"/>
        </w:rPr>
        <w:t>11</w:t>
      </w:r>
      <w:r>
        <w:rPr>
          <w:rFonts w:hint="eastAsia" w:ascii="宋体" w:hAnsi="宋体" w:eastAsia="宋体" w:cs="宋体"/>
          <w:color w:val="000000"/>
          <w:spacing w:val="0"/>
          <w:w w:val="100"/>
          <w:position w:val="0"/>
          <w:sz w:val="21"/>
          <w:szCs w:val="21"/>
          <w:lang w:val="en-US" w:eastAsia="zh-CN"/>
        </w:rPr>
        <w:t>9</w:t>
      </w:r>
      <w:r>
        <w:rPr>
          <w:rFonts w:hint="eastAsia" w:ascii="宋体" w:hAnsi="宋体" w:eastAsia="宋体" w:cs="宋体"/>
          <w:color w:val="000000"/>
          <w:spacing w:val="0"/>
          <w:w w:val="100"/>
          <w:position w:val="0"/>
          <w:sz w:val="21"/>
          <w:szCs w:val="21"/>
        </w:rPr>
        <w:t>.某工程项目的计划进度和截至第8周周末的实际进度如下图所示（虚线表示计划进度</w:t>
      </w:r>
      <w:r>
        <w:rPr>
          <w:rFonts w:hint="eastAsia" w:ascii="宋体" w:hAnsi="宋体" w:eastAsia="宋体" w:cs="宋体"/>
          <w:color w:val="000000"/>
          <w:spacing w:val="0"/>
          <w:w w:val="100"/>
          <w:position w:val="0"/>
          <w:sz w:val="21"/>
          <w:szCs w:val="21"/>
          <w:lang w:eastAsia="zh-CN"/>
        </w:rPr>
        <w:t>，粗实线表示实际进度）。如果各项工作均为匀速进展，则截至第8周周末（  ）。</w:t>
      </w:r>
    </w:p>
    <w:p>
      <w:pPr>
        <w:jc w:val="center"/>
        <w:rPr>
          <w:rFonts w:hint="eastAsia" w:ascii="宋体" w:hAnsi="宋体" w:eastAsia="宋体" w:cs="宋体"/>
          <w:color w:val="000000"/>
          <w:spacing w:val="0"/>
          <w:w w:val="100"/>
          <w:position w:val="0"/>
          <w:sz w:val="21"/>
          <w:szCs w:val="21"/>
        </w:rPr>
      </w:pPr>
      <w:r>
        <w:rPr>
          <w:rFonts w:hint="eastAsia" w:ascii="宋体" w:hAnsi="宋体" w:eastAsia="宋体" w:cs="宋体"/>
          <w:sz w:val="21"/>
          <w:szCs w:val="21"/>
        </w:rPr>
        <w:drawing>
          <wp:inline distT="0" distB="0" distL="114300" distR="114300">
            <wp:extent cx="5457825" cy="2638425"/>
            <wp:effectExtent l="0" t="0" r="9525" b="9525"/>
            <wp:docPr id="18"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1"/>
                    <pic:cNvPicPr>
                      <a:picLocks noChangeAspect="1"/>
                    </pic:cNvPicPr>
                  </pic:nvPicPr>
                  <pic:blipFill>
                    <a:blip r:embed="rId12"/>
                    <a:stretch>
                      <a:fillRect/>
                    </a:stretch>
                  </pic:blipFill>
                  <pic:spPr>
                    <a:xfrm>
                      <a:off x="0" y="0"/>
                      <a:ext cx="5457825" cy="2638425"/>
                    </a:xfrm>
                    <a:prstGeom prst="rect">
                      <a:avLst/>
                    </a:prstGeom>
                    <a:noFill/>
                    <a:ln>
                      <a:noFill/>
                    </a:ln>
                  </pic:spPr>
                </pic:pic>
              </a:graphicData>
            </a:graphic>
          </wp:inline>
        </w:drawing>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A.工作A已完成</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B.工作B的实际进度拖后2周</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C</w:t>
      </w:r>
      <w:r>
        <w:rPr>
          <w:rFonts w:hint="eastAsia" w:ascii="宋体" w:hAnsi="宋体" w:eastAsia="宋体" w:cs="宋体"/>
          <w:color w:val="000000"/>
          <w:spacing w:val="0"/>
          <w:w w:val="100"/>
          <w:position w:val="0"/>
          <w:sz w:val="21"/>
          <w:szCs w:val="21"/>
        </w:rPr>
        <w:t>.工作C的实际进度正常</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D.工作D尚未开始</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E.工作E</w:t>
      </w:r>
      <w:r>
        <w:rPr>
          <w:rFonts w:hint="eastAsia" w:ascii="宋体" w:hAnsi="宋体" w:eastAsia="宋体" w:cs="宋体"/>
          <w:color w:val="000000"/>
          <w:spacing w:val="0"/>
          <w:w w:val="100"/>
          <w:position w:val="0"/>
          <w:sz w:val="21"/>
          <w:szCs w:val="21"/>
          <w:lang w:eastAsia="zh-CN"/>
        </w:rPr>
        <w:t>的</w:t>
      </w:r>
      <w:r>
        <w:rPr>
          <w:rFonts w:hint="eastAsia" w:ascii="宋体" w:hAnsi="宋体" w:eastAsia="宋体" w:cs="宋体"/>
          <w:color w:val="000000"/>
          <w:spacing w:val="0"/>
          <w:w w:val="100"/>
          <w:position w:val="0"/>
          <w:sz w:val="21"/>
          <w:szCs w:val="21"/>
        </w:rPr>
        <w:t>实际进度正常</w:t>
      </w:r>
    </w:p>
    <w:p>
      <w:pPr>
        <w:rPr>
          <w:rFonts w:hint="eastAsia" w:ascii="宋体" w:hAnsi="宋体" w:eastAsia="宋体" w:cs="宋体"/>
          <w:color w:val="000000"/>
          <w:spacing w:val="0"/>
          <w:w w:val="100"/>
          <w:position w:val="0"/>
          <w:shd w:val="clear" w:color="auto" w:fill="auto"/>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1</w:t>
      </w:r>
      <w:r>
        <w:rPr>
          <w:rFonts w:hint="eastAsia" w:ascii="宋体" w:hAnsi="宋体" w:eastAsia="宋体" w:cs="宋体"/>
          <w:color w:val="000000"/>
          <w:spacing w:val="0"/>
          <w:w w:val="100"/>
          <w:position w:val="0"/>
          <w:sz w:val="21"/>
          <w:szCs w:val="21"/>
          <w:lang w:val="en-US" w:eastAsia="zh-CN"/>
        </w:rPr>
        <w:t>20</w:t>
      </w:r>
      <w:r>
        <w:rPr>
          <w:rFonts w:hint="eastAsia" w:ascii="宋体" w:hAnsi="宋体" w:eastAsia="宋体" w:cs="宋体"/>
          <w:color w:val="000000"/>
          <w:spacing w:val="0"/>
          <w:w w:val="100"/>
          <w:position w:val="0"/>
          <w:sz w:val="21"/>
          <w:szCs w:val="21"/>
        </w:rPr>
        <w:t>.某分部工程双代号时标网络计划执行到第2周周末及第8周周末时，检查实际进度后绘制的前锋线如下图所示，图中表明（</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jc w:val="center"/>
        <w:rPr>
          <w:rFonts w:hint="eastAsia" w:ascii="宋体" w:hAnsi="宋体" w:eastAsia="宋体" w:cs="宋体"/>
          <w:color w:val="000000"/>
          <w:spacing w:val="0"/>
          <w:w w:val="100"/>
          <w:position w:val="0"/>
          <w:sz w:val="21"/>
          <w:szCs w:val="21"/>
        </w:rPr>
      </w:pPr>
      <w:r>
        <w:rPr>
          <w:rFonts w:hint="eastAsia" w:ascii="宋体" w:hAnsi="宋体" w:eastAsia="宋体" w:cs="宋体"/>
          <w:sz w:val="21"/>
          <w:szCs w:val="21"/>
        </w:rPr>
        <w:drawing>
          <wp:inline distT="0" distB="0" distL="114300" distR="114300">
            <wp:extent cx="4057650" cy="1762125"/>
            <wp:effectExtent l="0" t="0" r="0" b="9525"/>
            <wp:docPr id="1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7"/>
                    <pic:cNvPicPr>
                      <a:picLocks noChangeAspect="1"/>
                    </pic:cNvPicPr>
                  </pic:nvPicPr>
                  <pic:blipFill>
                    <a:blip r:embed="rId13"/>
                    <a:stretch>
                      <a:fillRect/>
                    </a:stretch>
                  </pic:blipFill>
                  <pic:spPr>
                    <a:xfrm>
                      <a:off x="0" y="0"/>
                      <a:ext cx="4057650" cy="1762125"/>
                    </a:xfrm>
                    <a:prstGeom prst="rect">
                      <a:avLst/>
                    </a:prstGeom>
                    <a:noFill/>
                    <a:ln>
                      <a:noFill/>
                    </a:ln>
                  </pic:spPr>
                </pic:pic>
              </a:graphicData>
            </a:graphic>
          </wp:inline>
        </w:drawing>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A.第2周周末检查时，工作A拖后1周，不影响工期</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B.第2周周末检查时，工作B拖后1周，并影响工期1周</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C.第2周周末检查时，工作C拖后1周</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D.第8周周末检查时，工作D拖后2周，并影响工期1周</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E.第8周周末检查时，工作E拖后1周，并影响工期1周</w:t>
      </w:r>
    </w:p>
    <w:p>
      <w:pPr>
        <w:rPr>
          <w:rFonts w:hint="eastAsia" w:ascii="宋体" w:hAnsi="宋体" w:eastAsia="宋体" w:cs="宋体"/>
          <w:color w:val="000000"/>
          <w:spacing w:val="0"/>
          <w:w w:val="100"/>
          <w:position w:val="0"/>
          <w:shd w:val="clear" w:color="auto" w:fill="auto"/>
          <w:lang w:val="en-US" w:eastAsia="zh-CN"/>
        </w:rPr>
      </w:pPr>
    </w:p>
    <w:p>
      <w:pPr>
        <w:jc w:val="both"/>
        <w:rPr>
          <w:rFonts w:hint="eastAsia" w:ascii="黑体" w:hAnsi="黑体" w:eastAsia="黑体" w:cs="黑体"/>
          <w:b/>
          <w:bCs/>
          <w:color w:val="000000"/>
          <w:kern w:val="0"/>
          <w:sz w:val="24"/>
          <w:szCs w:val="24"/>
          <w:lang w:val="en-US" w:eastAsia="zh-CN" w:bidi="ar"/>
        </w:rPr>
      </w:pPr>
      <w:r>
        <w:rPr>
          <w:rFonts w:hint="eastAsia" w:ascii="黑体" w:hAnsi="黑体" w:eastAsia="黑体" w:cs="黑体"/>
          <w:b/>
          <w:bCs/>
          <w:color w:val="000000"/>
          <w:kern w:val="0"/>
          <w:sz w:val="24"/>
          <w:szCs w:val="24"/>
          <w:lang w:val="en-US" w:eastAsia="zh-CN" w:bidi="ar"/>
        </w:rPr>
        <w:t>监理工程师《建设工程监理案例分析（土木建筑工程）》考前模拟卷二</w:t>
      </w:r>
    </w:p>
    <w:p>
      <w:pPr>
        <w:jc w:val="center"/>
        <w:rPr>
          <w:rFonts w:hint="eastAsia" w:ascii="宋体" w:hAnsi="宋体" w:eastAsia="宋体" w:cs="宋体"/>
          <w:b/>
          <w:bCs/>
          <w:color w:val="000000"/>
          <w:spacing w:val="0"/>
          <w:w w:val="100"/>
          <w:position w:val="0"/>
          <w:sz w:val="24"/>
          <w:szCs w:val="24"/>
        </w:rPr>
      </w:pPr>
      <w:r>
        <w:rPr>
          <w:rFonts w:hint="eastAsia" w:ascii="黑体" w:hAnsi="黑体" w:eastAsia="黑体" w:cs="黑体"/>
          <w:b/>
          <w:bCs/>
          <w:color w:val="000000"/>
          <w:kern w:val="0"/>
          <w:sz w:val="24"/>
          <w:szCs w:val="24"/>
          <w:lang w:val="en-US" w:eastAsia="zh-CN" w:bidi="ar"/>
        </w:rPr>
        <w:t>答案与解析</w:t>
      </w:r>
    </w:p>
    <w:p>
      <w:pPr>
        <w:rPr>
          <w:rFonts w:hint="eastAsia" w:ascii="宋体" w:hAnsi="宋体" w:eastAsia="宋体" w:cs="宋体"/>
          <w:b/>
          <w:bCs/>
          <w:color w:val="000000"/>
          <w:spacing w:val="0"/>
          <w:w w:val="100"/>
          <w:position w:val="0"/>
          <w:sz w:val="21"/>
          <w:szCs w:val="21"/>
          <w:lang w:eastAsia="zh-CN"/>
        </w:rPr>
      </w:pPr>
      <w:r>
        <w:rPr>
          <w:rFonts w:hint="eastAsia" w:ascii="宋体" w:hAnsi="宋体" w:eastAsia="宋体" w:cs="宋体"/>
          <w:b/>
          <w:bCs/>
          <w:color w:val="000000"/>
          <w:spacing w:val="0"/>
          <w:w w:val="100"/>
          <w:position w:val="0"/>
          <w:sz w:val="21"/>
          <w:szCs w:val="21"/>
        </w:rPr>
        <w:t>一、单项选择题</w:t>
      </w:r>
      <w:r>
        <w:rPr>
          <w:rFonts w:hint="eastAsia" w:ascii="宋体" w:hAnsi="宋体" w:eastAsia="宋体" w:cs="宋体"/>
          <w:b/>
          <w:bCs/>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1【答案】</w:t>
      </w:r>
      <w:r>
        <w:rPr>
          <w:rFonts w:hint="eastAsia" w:ascii="宋体" w:hAnsi="宋体" w:eastAsia="宋体" w:cs="宋体"/>
          <w:color w:val="000000"/>
          <w:spacing w:val="0"/>
          <w:w w:val="100"/>
          <w:position w:val="0"/>
          <w:sz w:val="21"/>
          <w:szCs w:val="21"/>
        </w:rPr>
        <w:t>B</w:t>
      </w:r>
    </w:p>
    <w:p>
      <w:pPr>
        <w:rPr>
          <w:rFonts w:hint="eastAsia" w:ascii="宋体" w:hAnsi="宋体" w:eastAsia="宋体" w:cs="宋体"/>
          <w:color w:val="000000"/>
          <w:spacing w:val="0"/>
          <w:w w:val="100"/>
          <w:position w:val="0"/>
          <w:shd w:val="clear" w:color="auto" w:fill="auto"/>
        </w:rPr>
      </w:pPr>
      <w:r>
        <w:rPr>
          <w:rFonts w:hint="eastAsia" w:ascii="宋体" w:hAnsi="宋体" w:eastAsia="宋体" w:cs="宋体"/>
          <w:color w:val="000000"/>
          <w:spacing w:val="0"/>
          <w:w w:val="100"/>
          <w:position w:val="0"/>
          <w:sz w:val="21"/>
          <w:szCs w:val="21"/>
        </w:rPr>
        <w:t>【解析】机械设备可分为两类：一类是指组成工程实体及配套的工艺设备和各类机具，如电梯、泵机、通风设备等；另一类是指施工过程中使用的各类机具设备，包括大型垂直与横向运输设备、各类操作工具、各种施工安全设施、各类测量仪器和计量器具等。</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2</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B</w:t>
      </w:r>
    </w:p>
    <w:p>
      <w:pPr>
        <w:rPr>
          <w:rFonts w:hint="eastAsia" w:ascii="宋体" w:hAnsi="宋体" w:eastAsia="宋体" w:cs="宋体"/>
          <w:color w:val="000000"/>
          <w:spacing w:val="0"/>
          <w:w w:val="100"/>
          <w:position w:val="0"/>
          <w:shd w:val="clear" w:color="auto" w:fill="auto"/>
        </w:rPr>
      </w:pPr>
      <w:r>
        <w:rPr>
          <w:rFonts w:hint="eastAsia" w:ascii="宋体" w:hAnsi="宋体" w:eastAsia="宋体" w:cs="宋体"/>
          <w:color w:val="000000"/>
          <w:spacing w:val="0"/>
          <w:w w:val="100"/>
          <w:position w:val="0"/>
          <w:sz w:val="21"/>
          <w:szCs w:val="21"/>
        </w:rPr>
        <w:t>【解析】由于设计方面的原因造成的质量问题，先由施工单位负责维修，其经济责任按有关规定通过建设单位向设计单位索赔。</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3【答案】</w:t>
      </w:r>
      <w:r>
        <w:rPr>
          <w:rFonts w:hint="eastAsia" w:ascii="宋体" w:hAnsi="宋体" w:eastAsia="宋体" w:cs="宋体"/>
          <w:color w:val="000000"/>
          <w:spacing w:val="0"/>
          <w:w w:val="100"/>
          <w:position w:val="0"/>
          <w:sz w:val="21"/>
          <w:szCs w:val="21"/>
        </w:rPr>
        <w:t>B</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【解析】政府监督管理职能包括：①建立和完善工程质量管理法规；②建立和落实工程质量责任制；③建设活动主体资格的管理；④工程承发包管理；⑤工程建设程序管理。</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4</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C</w:t>
      </w:r>
    </w:p>
    <w:p>
      <w:pPr>
        <w:rPr>
          <w:rFonts w:hint="eastAsia" w:ascii="宋体" w:hAnsi="宋体" w:eastAsia="宋体" w:cs="宋体"/>
          <w:color w:val="000000"/>
          <w:spacing w:val="0"/>
          <w:w w:val="100"/>
          <w:position w:val="0"/>
          <w:shd w:val="clear" w:color="auto" w:fill="auto"/>
        </w:rPr>
      </w:pPr>
      <w:r>
        <w:rPr>
          <w:rFonts w:hint="eastAsia" w:ascii="宋体" w:hAnsi="宋体" w:eastAsia="宋体" w:cs="宋体"/>
          <w:color w:val="000000"/>
          <w:spacing w:val="0"/>
          <w:w w:val="100"/>
          <w:position w:val="0"/>
          <w:sz w:val="21"/>
          <w:szCs w:val="21"/>
        </w:rPr>
        <w:t>【解析】内部审核作为一种重要的管理手段和自我改进机制，及时发现问题，采取纠正措施或预防措施，使体系不断改进。</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5</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C</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【解析】建设工程承包单位在向建设单位提交工程竣工验收报告时，应向建设单位出具工程质量保修书，质量保修书中应明确建设工程保修范围、保修期限和保修责任等。</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6</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B</w:t>
      </w:r>
    </w:p>
    <w:p>
      <w:pPr>
        <w:rPr>
          <w:rFonts w:hint="eastAsia" w:ascii="宋体" w:hAnsi="宋体" w:eastAsia="宋体" w:cs="宋体"/>
          <w:color w:val="000000"/>
          <w:spacing w:val="0"/>
          <w:w w:val="100"/>
          <w:position w:val="0"/>
          <w:shd w:val="clear" w:color="auto" w:fill="auto"/>
        </w:rPr>
      </w:pPr>
      <w:r>
        <w:rPr>
          <w:rFonts w:hint="eastAsia" w:ascii="宋体" w:hAnsi="宋体" w:eastAsia="宋体" w:cs="宋体"/>
          <w:color w:val="000000"/>
          <w:spacing w:val="0"/>
          <w:w w:val="100"/>
          <w:position w:val="0"/>
          <w:sz w:val="21"/>
          <w:szCs w:val="21"/>
        </w:rPr>
        <w:t>【解析】鉴定某一组织管理体系是否可以认证的基本方法是管理体系审核，认证机构必须是与供需双方既无行政隶属关系又无经济利害关系的第三方，才能保证审核的科学性、公正性与权威性。</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7</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C</w:t>
      </w:r>
    </w:p>
    <w:p>
      <w:pPr>
        <w:rPr>
          <w:rFonts w:hint="eastAsia" w:ascii="宋体" w:hAnsi="宋体" w:eastAsia="宋体" w:cs="宋体"/>
          <w:color w:val="000000"/>
          <w:spacing w:val="0"/>
          <w:w w:val="100"/>
          <w:position w:val="0"/>
          <w:shd w:val="clear" w:color="auto" w:fill="auto"/>
        </w:rPr>
      </w:pPr>
      <w:r>
        <w:rPr>
          <w:rFonts w:hint="eastAsia" w:ascii="宋体" w:hAnsi="宋体" w:eastAsia="宋体" w:cs="宋体"/>
          <w:color w:val="000000"/>
          <w:spacing w:val="0"/>
          <w:w w:val="100"/>
          <w:position w:val="0"/>
          <w:sz w:val="21"/>
          <w:szCs w:val="21"/>
        </w:rPr>
        <w:t>【解析】在施工中，施工单位必须按照工程设计要求、施工技术规范标准和合同约定，对建筑材料、构配件、设备和商品混凝土进行检验，不得偷工减料，不使用不符合设计和强制性技术标准要求的产品，不使用未经检验和试验或检验和试验不合格的产品。</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8【答案】</w:t>
      </w:r>
      <w:r>
        <w:rPr>
          <w:rFonts w:hint="eastAsia" w:ascii="宋体" w:hAnsi="宋体" w:eastAsia="宋体" w:cs="宋体"/>
          <w:color w:val="000000"/>
          <w:spacing w:val="0"/>
          <w:w w:val="100"/>
          <w:position w:val="0"/>
          <w:sz w:val="21"/>
          <w:szCs w:val="21"/>
        </w:rPr>
        <w:t>D</w:t>
      </w:r>
    </w:p>
    <w:p>
      <w:pPr>
        <w:rPr>
          <w:rFonts w:hint="eastAsia" w:ascii="宋体" w:hAnsi="宋体" w:eastAsia="宋体" w:cs="宋体"/>
          <w:color w:val="000000"/>
          <w:spacing w:val="0"/>
          <w:w w:val="100"/>
          <w:position w:val="0"/>
          <w:shd w:val="clear" w:color="auto" w:fill="auto"/>
        </w:rPr>
      </w:pPr>
      <w:r>
        <w:rPr>
          <w:rFonts w:hint="eastAsia" w:ascii="宋体" w:hAnsi="宋体" w:eastAsia="宋体" w:cs="宋体"/>
          <w:color w:val="000000"/>
          <w:spacing w:val="0"/>
          <w:w w:val="100"/>
          <w:position w:val="0"/>
          <w:sz w:val="21"/>
          <w:szCs w:val="21"/>
        </w:rPr>
        <w:t>【解析】控制图法是典型的质量控制动态分析法。</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9</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D</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【解析】B在T中间，质量分布中心</w:t>
      </w:r>
      <m:oMath>
        <m:acc>
          <m:accPr>
            <m:chr m:val="̅"/>
            <m:ctrlPr>
              <w:rPr>
                <w:rFonts w:hint="eastAsia" w:ascii="Cambria Math" w:hAnsi="Cambria Math" w:eastAsia="宋体" w:cs="宋体"/>
                <w:i/>
                <w:color w:val="000000"/>
                <w:spacing w:val="0"/>
                <w:w w:val="100"/>
                <w:position w:val="0"/>
                <w:sz w:val="21"/>
                <w:szCs w:val="21"/>
              </w:rPr>
            </m:ctrlPr>
          </m:accPr>
          <m:e>
            <m:r>
              <m:rPr/>
              <w:rPr>
                <w:rFonts w:hint="eastAsia" w:ascii="Cambria Math" w:hAnsi="Cambria Math" w:eastAsia="宋体" w:cs="宋体"/>
                <w:color w:val="000000"/>
                <w:spacing w:val="0"/>
                <w:w w:val="100"/>
                <w:position w:val="0"/>
                <w:sz w:val="21"/>
                <w:szCs w:val="21"/>
                <w:lang w:val="en-US" w:eastAsia="zh-CN"/>
              </w:rPr>
              <m:t>X</m:t>
            </m:r>
            <m:ctrlPr>
              <w:rPr>
                <w:rFonts w:hint="eastAsia" w:ascii="Cambria Math" w:hAnsi="Cambria Math" w:eastAsia="宋体" w:cs="宋体"/>
                <w:i/>
                <w:color w:val="000000"/>
                <w:spacing w:val="0"/>
                <w:w w:val="100"/>
                <w:position w:val="0"/>
                <w:sz w:val="21"/>
                <w:szCs w:val="21"/>
              </w:rPr>
            </m:ctrlPr>
          </m:e>
        </m:acc>
      </m:oMath>
      <w:r>
        <w:rPr>
          <w:rFonts w:hint="eastAsia" w:ascii="宋体" w:hAnsi="宋体" w:eastAsia="宋体" w:cs="宋体"/>
          <w:color w:val="000000"/>
          <w:spacing w:val="0"/>
          <w:w w:val="100"/>
          <w:position w:val="0"/>
          <w:sz w:val="21"/>
          <w:szCs w:val="21"/>
        </w:rPr>
        <w:t>与质量标准中心M重合，实际数据分布与质量标准相比较两边还有一定余地。这样的生产过程质量是很理想的，说明生产过程处于正常的稳定状态。在这种情况下生产出来的产品可认为全都是合格品。B</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实际质量特性分布范围；T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质量标准要求界限。</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1</w:t>
      </w:r>
      <w:r>
        <w:rPr>
          <w:rFonts w:hint="eastAsia" w:ascii="宋体" w:hAnsi="宋体" w:eastAsia="宋体" w:cs="宋体"/>
          <w:color w:val="000000"/>
          <w:spacing w:val="0"/>
          <w:w w:val="100"/>
          <w:position w:val="0"/>
          <w:sz w:val="21"/>
          <w:szCs w:val="21"/>
          <w:lang w:val="en-US" w:eastAsia="zh-CN"/>
        </w:rPr>
        <w:t>0</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D</w:t>
      </w:r>
    </w:p>
    <w:p>
      <w:pPr>
        <w:rPr>
          <w:rFonts w:hint="eastAsia" w:ascii="宋体" w:hAnsi="宋体" w:eastAsia="宋体" w:cs="宋体"/>
          <w:color w:val="000000"/>
          <w:spacing w:val="0"/>
          <w:w w:val="100"/>
          <w:position w:val="0"/>
          <w:shd w:val="clear" w:color="auto" w:fill="auto"/>
        </w:rPr>
      </w:pPr>
      <w:r>
        <w:rPr>
          <w:rFonts w:hint="eastAsia" w:ascii="宋体" w:hAnsi="宋体" w:eastAsia="宋体" w:cs="宋体"/>
          <w:color w:val="000000"/>
          <w:spacing w:val="0"/>
          <w:w w:val="100"/>
          <w:position w:val="0"/>
          <w:sz w:val="21"/>
          <w:szCs w:val="21"/>
        </w:rPr>
        <w:t>【解析】当混凝土拌合物的坍落度大于220mm时，用钢尺测量混凝土扩展后最终的最大直径和最小直径，当二者的差小于50mm时，用其算术平均值作为坍落扩展度值；当二者的差大于50mm时试验结果无效。</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11</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B</w:t>
      </w:r>
    </w:p>
    <w:p>
      <w:pPr>
        <w:rPr>
          <w:rFonts w:hint="eastAsia" w:ascii="宋体" w:hAnsi="宋体" w:eastAsia="宋体" w:cs="宋体"/>
          <w:color w:val="000000"/>
          <w:spacing w:val="0"/>
          <w:w w:val="100"/>
          <w:position w:val="0"/>
          <w:shd w:val="clear" w:color="auto" w:fill="auto"/>
        </w:rPr>
      </w:pPr>
      <w:r>
        <w:rPr>
          <w:rFonts w:hint="eastAsia" w:ascii="宋体" w:hAnsi="宋体" w:eastAsia="宋体" w:cs="宋体"/>
          <w:color w:val="000000"/>
          <w:spacing w:val="0"/>
          <w:w w:val="100"/>
          <w:position w:val="0"/>
          <w:sz w:val="21"/>
          <w:szCs w:val="21"/>
        </w:rPr>
        <w:t>【解析】工程存在质量问题的，应要求施工单位及时整改；工程质量合格的，总监理工程师应签认单位工程竣工验收报审表。</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12</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B</w:t>
      </w:r>
    </w:p>
    <w:p>
      <w:pPr>
        <w:rPr>
          <w:rFonts w:hint="eastAsia" w:ascii="宋体" w:hAnsi="宋体" w:eastAsia="宋体" w:cs="宋体"/>
          <w:color w:val="000000"/>
          <w:spacing w:val="0"/>
          <w:w w:val="100"/>
          <w:position w:val="0"/>
          <w:shd w:val="clear" w:color="auto" w:fill="auto"/>
        </w:rPr>
      </w:pPr>
      <w:r>
        <w:rPr>
          <w:rFonts w:hint="eastAsia" w:ascii="宋体" w:hAnsi="宋体" w:eastAsia="宋体" w:cs="宋体"/>
          <w:color w:val="000000"/>
          <w:spacing w:val="0"/>
          <w:w w:val="100"/>
          <w:position w:val="0"/>
          <w:sz w:val="21"/>
          <w:szCs w:val="21"/>
        </w:rPr>
        <w:t>【解析】工程施工过程质量控制的内容包括：①巡视与旁站；②见证取样与平行检验；③工程变更的控制；④质量记录资料的管理。选项A、C、D属于施工准备阶段的质量控制。</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1</w:t>
      </w:r>
      <w:r>
        <w:rPr>
          <w:rFonts w:hint="eastAsia" w:ascii="宋体" w:hAnsi="宋体" w:eastAsia="宋体" w:cs="宋体"/>
          <w:color w:val="000000"/>
          <w:spacing w:val="0"/>
          <w:w w:val="100"/>
          <w:position w:val="0"/>
          <w:sz w:val="21"/>
          <w:szCs w:val="21"/>
          <w:lang w:val="en-US" w:eastAsia="zh-CN"/>
        </w:rPr>
        <w:t>3</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A</w:t>
      </w:r>
    </w:p>
    <w:p>
      <w:pPr>
        <w:rPr>
          <w:rFonts w:hint="eastAsia" w:ascii="宋体" w:hAnsi="宋体" w:eastAsia="宋体" w:cs="宋体"/>
          <w:color w:val="000000"/>
          <w:spacing w:val="0"/>
          <w:w w:val="100"/>
          <w:position w:val="0"/>
          <w:shd w:val="clear" w:color="auto" w:fill="auto"/>
        </w:rPr>
      </w:pPr>
      <w:r>
        <w:rPr>
          <w:rFonts w:hint="eastAsia" w:ascii="宋体" w:hAnsi="宋体" w:eastAsia="宋体" w:cs="宋体"/>
          <w:color w:val="000000"/>
          <w:spacing w:val="0"/>
          <w:w w:val="100"/>
          <w:position w:val="0"/>
          <w:sz w:val="21"/>
          <w:szCs w:val="21"/>
        </w:rPr>
        <w:t>【解析】简单随机抽样广泛用于原材料、构配件的进货检验和分项工程、分部工程、单位工程完工后的检验。</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1</w:t>
      </w:r>
      <w:r>
        <w:rPr>
          <w:rFonts w:hint="eastAsia" w:ascii="宋体" w:hAnsi="宋体" w:eastAsia="宋体" w:cs="宋体"/>
          <w:color w:val="000000"/>
          <w:spacing w:val="0"/>
          <w:w w:val="100"/>
          <w:position w:val="0"/>
          <w:sz w:val="21"/>
          <w:szCs w:val="21"/>
          <w:lang w:val="en-US" w:eastAsia="zh-CN"/>
        </w:rPr>
        <w:t>4</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D</w:t>
      </w:r>
    </w:p>
    <w:p>
      <w:pPr>
        <w:rPr>
          <w:rFonts w:hint="eastAsia" w:ascii="宋体" w:hAnsi="宋体" w:eastAsia="宋体" w:cs="宋体"/>
          <w:color w:val="000000"/>
          <w:spacing w:val="0"/>
          <w:w w:val="100"/>
          <w:position w:val="0"/>
          <w:shd w:val="clear" w:color="auto" w:fill="auto"/>
        </w:rPr>
      </w:pPr>
      <w:r>
        <w:rPr>
          <w:rFonts w:hint="eastAsia" w:ascii="宋体" w:hAnsi="宋体" w:eastAsia="宋体" w:cs="宋体"/>
          <w:color w:val="000000"/>
          <w:spacing w:val="0"/>
          <w:w w:val="100"/>
          <w:position w:val="0"/>
          <w:sz w:val="21"/>
          <w:szCs w:val="21"/>
        </w:rPr>
        <w:t>【解析】特种作业人员包括建筑电工、建筑架子工、建筑起重信号司索工、建筑起重机械司机、建筑起重机械安装拆卸工、高处作业吊篮安装拆卸工、焊接切割操作工等。</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hd w:val="clear" w:color="auto" w:fill="auto"/>
          <w:lang w:val="en-US" w:eastAsia="zh-CN"/>
        </w:rPr>
        <w:t>15【答案】</w:t>
      </w:r>
      <w:r>
        <w:rPr>
          <w:rFonts w:hint="eastAsia" w:ascii="宋体" w:hAnsi="宋体" w:eastAsia="宋体" w:cs="宋体"/>
          <w:color w:val="000000"/>
          <w:spacing w:val="0"/>
          <w:w w:val="100"/>
          <w:position w:val="0"/>
          <w:sz w:val="21"/>
          <w:szCs w:val="21"/>
        </w:rPr>
        <w:t>A</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【解析】分层法是质量控制统计分析方法中最基本的一种方法。</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16</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C</w:t>
      </w:r>
    </w:p>
    <w:p>
      <w:pPr>
        <w:rPr>
          <w:rFonts w:hint="eastAsia" w:ascii="宋体" w:hAnsi="宋体" w:eastAsia="宋体" w:cs="宋体"/>
          <w:color w:val="000000"/>
          <w:spacing w:val="0"/>
          <w:w w:val="100"/>
          <w:position w:val="0"/>
          <w:shd w:val="clear" w:color="auto" w:fill="auto"/>
        </w:rPr>
      </w:pPr>
      <w:r>
        <w:rPr>
          <w:rFonts w:hint="eastAsia" w:ascii="宋体" w:hAnsi="宋体" w:eastAsia="宋体" w:cs="宋体"/>
          <w:color w:val="000000"/>
          <w:spacing w:val="0"/>
          <w:w w:val="100"/>
          <w:position w:val="0"/>
          <w:sz w:val="21"/>
          <w:szCs w:val="21"/>
        </w:rPr>
        <w:t>【解析】如果变更涉及项目功能、结构主体安全，该工程变更应按有关规定报送施工图原审</w:t>
      </w:r>
      <w:r>
        <w:rPr>
          <w:rFonts w:hint="eastAsia" w:ascii="宋体" w:hAnsi="宋体" w:eastAsia="宋体" w:cs="宋体"/>
          <w:color w:val="000000"/>
          <w:spacing w:val="0"/>
          <w:w w:val="100"/>
          <w:position w:val="0"/>
          <w:sz w:val="21"/>
          <w:szCs w:val="21"/>
          <w:lang w:eastAsia="zh-CN"/>
        </w:rPr>
        <w:t>查</w:t>
      </w:r>
      <w:r>
        <w:rPr>
          <w:rFonts w:hint="eastAsia" w:ascii="宋体" w:hAnsi="宋体" w:eastAsia="宋体" w:cs="宋体"/>
          <w:color w:val="000000"/>
          <w:spacing w:val="0"/>
          <w:w w:val="100"/>
          <w:position w:val="0"/>
          <w:sz w:val="21"/>
          <w:szCs w:val="21"/>
        </w:rPr>
        <w:t>机构及管理部门进行审查与批准。</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17</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B</w:t>
      </w:r>
    </w:p>
    <w:p>
      <w:pPr>
        <w:rPr>
          <w:rFonts w:hint="eastAsia" w:ascii="宋体" w:hAnsi="宋体" w:eastAsia="宋体" w:cs="宋体"/>
          <w:color w:val="000000"/>
          <w:spacing w:val="0"/>
          <w:w w:val="100"/>
          <w:position w:val="0"/>
          <w:shd w:val="clear" w:color="auto" w:fill="auto"/>
          <w:lang w:val="en-US" w:eastAsia="zh-CN"/>
        </w:rPr>
      </w:pPr>
      <w:r>
        <w:rPr>
          <w:rFonts w:hint="eastAsia" w:ascii="宋体" w:hAnsi="宋体" w:eastAsia="宋体" w:cs="宋体"/>
          <w:color w:val="000000"/>
          <w:spacing w:val="0"/>
          <w:w w:val="100"/>
          <w:position w:val="0"/>
          <w:sz w:val="21"/>
          <w:szCs w:val="21"/>
        </w:rPr>
        <w:t>【解析】绘制因果分析图应注意两方面的问题：集思广益和制订对策</w:t>
      </w:r>
      <w:r>
        <w:rPr>
          <w:rFonts w:hint="eastAsia" w:ascii="宋体" w:hAnsi="宋体" w:eastAsia="宋体" w:cs="宋体"/>
          <w:color w:val="000000"/>
          <w:spacing w:val="0"/>
          <w:w w:val="100"/>
          <w:position w:val="0"/>
          <w:sz w:val="21"/>
          <w:szCs w:val="21"/>
          <w:lang w:eastAsia="zh-CN"/>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18</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D</w:t>
      </w:r>
    </w:p>
    <w:p>
      <w:pPr>
        <w:rPr>
          <w:rFonts w:hint="eastAsia" w:ascii="宋体" w:hAnsi="宋体" w:eastAsia="宋体" w:cs="宋体"/>
          <w:color w:val="000000"/>
          <w:spacing w:val="0"/>
          <w:w w:val="100"/>
          <w:position w:val="0"/>
          <w:shd w:val="clear" w:color="auto" w:fill="auto"/>
        </w:rPr>
      </w:pPr>
      <w:r>
        <w:rPr>
          <w:rFonts w:hint="eastAsia" w:ascii="宋体" w:hAnsi="宋体" w:eastAsia="宋体" w:cs="宋体"/>
          <w:color w:val="000000"/>
          <w:spacing w:val="0"/>
          <w:w w:val="100"/>
          <w:position w:val="0"/>
          <w:sz w:val="21"/>
          <w:szCs w:val="21"/>
        </w:rPr>
        <w:t>【解析】对涉及结构安全、节能、环境保护和主要使用功能的试块、试件及材料应在进场时或施工中按规定进行见证取样检测。</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19</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A</w:t>
      </w:r>
    </w:p>
    <w:p>
      <w:pPr>
        <w:rPr>
          <w:rFonts w:hint="eastAsia" w:ascii="宋体" w:hAnsi="宋体" w:eastAsia="宋体" w:cs="宋体"/>
          <w:color w:val="000000"/>
          <w:spacing w:val="0"/>
          <w:w w:val="100"/>
          <w:position w:val="0"/>
          <w:shd w:val="clear" w:color="auto" w:fill="auto"/>
        </w:rPr>
      </w:pPr>
      <w:r>
        <w:rPr>
          <w:rFonts w:hint="eastAsia" w:ascii="宋体" w:hAnsi="宋体" w:eastAsia="宋体" w:cs="宋体"/>
          <w:color w:val="000000"/>
          <w:spacing w:val="0"/>
          <w:w w:val="100"/>
          <w:position w:val="0"/>
          <w:sz w:val="21"/>
          <w:szCs w:val="21"/>
        </w:rPr>
        <w:t>【解析】控制图是用样本数据来分析判断生产过程是否处于稳定状态的有效工具。</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2</w:t>
      </w:r>
      <w:r>
        <w:rPr>
          <w:rFonts w:hint="eastAsia" w:ascii="宋体" w:hAnsi="宋体" w:eastAsia="宋体" w:cs="宋体"/>
          <w:color w:val="000000"/>
          <w:spacing w:val="0"/>
          <w:w w:val="100"/>
          <w:position w:val="0"/>
          <w:sz w:val="21"/>
          <w:szCs w:val="21"/>
          <w:lang w:val="en-US" w:eastAsia="zh-CN"/>
        </w:rPr>
        <w:t>0</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B</w:t>
      </w:r>
    </w:p>
    <w:p>
      <w:pPr>
        <w:rPr>
          <w:rFonts w:hint="eastAsia" w:ascii="宋体" w:hAnsi="宋体" w:eastAsia="宋体" w:cs="宋体"/>
          <w:color w:val="000000"/>
          <w:spacing w:val="0"/>
          <w:w w:val="100"/>
          <w:position w:val="0"/>
          <w:shd w:val="clear" w:color="auto" w:fill="auto"/>
        </w:rPr>
      </w:pPr>
      <w:r>
        <w:rPr>
          <w:rFonts w:hint="eastAsia" w:ascii="宋体" w:hAnsi="宋体" w:eastAsia="宋体" w:cs="宋体"/>
          <w:color w:val="000000"/>
          <w:spacing w:val="0"/>
          <w:w w:val="100"/>
          <w:position w:val="0"/>
          <w:sz w:val="21"/>
          <w:szCs w:val="21"/>
        </w:rPr>
        <w:t>【解析】隐蔽工程为检验批时，其质量验收应由专业监理工程师组织施工单位项目专业质量检查员、专业工长等进行。</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21</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A</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【解析】当在水泥使用中对质量有怀疑或水泥出厂超过3个月时，应进行复验，并按复验结果使用。</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22</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C</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【解析】孤岛型直方图是原材料发生变化，或者临时他人顶班作业造成的。</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23</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D</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【解析】项目监理机构在质量控制中，可依据有关材料或半成品等的取样、试验等方面的技术标准或规程。例如，木材的物理力学试验方法、钢材的机械及工艺试验取样法、水泥安定性检验方法等。</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24</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B</w:t>
      </w:r>
    </w:p>
    <w:p>
      <w:pPr>
        <w:rPr>
          <w:rFonts w:hint="eastAsia" w:ascii="宋体" w:hAnsi="宋体" w:eastAsia="宋体" w:cs="宋体"/>
          <w:color w:val="000000"/>
          <w:spacing w:val="0"/>
          <w:w w:val="100"/>
          <w:position w:val="0"/>
          <w:shd w:val="clear" w:color="auto" w:fill="auto"/>
        </w:rPr>
      </w:pPr>
      <w:r>
        <w:rPr>
          <w:rFonts w:hint="eastAsia" w:ascii="宋体" w:hAnsi="宋体" w:eastAsia="宋体" w:cs="宋体"/>
          <w:color w:val="000000"/>
          <w:spacing w:val="0"/>
          <w:w w:val="100"/>
          <w:position w:val="0"/>
          <w:sz w:val="21"/>
          <w:szCs w:val="21"/>
        </w:rPr>
        <w:t>【解析】根据施工单位的质量调查报告或质量事故调查组提出的处理意见，项目监理机构要求相关单位完成技术处理方案。质量事故技术处理方案一般由施工单位提出，经原设计单位同意签认，并报建设单位批准。</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2</w:t>
      </w:r>
      <w:r>
        <w:rPr>
          <w:rFonts w:hint="eastAsia" w:ascii="宋体" w:hAnsi="宋体" w:eastAsia="宋体" w:cs="宋体"/>
          <w:color w:val="000000"/>
          <w:spacing w:val="0"/>
          <w:w w:val="100"/>
          <w:position w:val="0"/>
          <w:sz w:val="21"/>
          <w:szCs w:val="21"/>
        </w:rPr>
        <w:t>5</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A</w:t>
      </w:r>
    </w:p>
    <w:p>
      <w:pPr>
        <w:rPr>
          <w:rFonts w:hint="eastAsia" w:ascii="宋体" w:hAnsi="宋体" w:eastAsia="宋体" w:cs="宋体"/>
          <w:color w:val="000000"/>
          <w:spacing w:val="0"/>
          <w:w w:val="100"/>
          <w:position w:val="0"/>
          <w:shd w:val="clear" w:color="auto" w:fill="auto"/>
        </w:rPr>
      </w:pPr>
      <w:r>
        <w:rPr>
          <w:rFonts w:hint="eastAsia" w:ascii="宋体" w:hAnsi="宋体" w:eastAsia="宋体" w:cs="宋体"/>
          <w:color w:val="000000"/>
          <w:spacing w:val="0"/>
          <w:w w:val="100"/>
          <w:position w:val="0"/>
          <w:sz w:val="21"/>
          <w:szCs w:val="21"/>
        </w:rPr>
        <w:t>【解析】具备独立施工条件并能形成独立使用功能的建筑物及构筑物为一个单位工程，如一所学校中的一栋教学楼、某城市的广播电视塔等。</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26</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C</w:t>
      </w:r>
    </w:p>
    <w:p>
      <w:pPr>
        <w:rPr>
          <w:rFonts w:hint="eastAsia" w:ascii="宋体" w:hAnsi="宋体" w:eastAsia="宋体" w:cs="宋体"/>
          <w:color w:val="000000"/>
          <w:spacing w:val="0"/>
          <w:w w:val="100"/>
          <w:position w:val="0"/>
          <w:shd w:val="clear" w:color="auto" w:fill="auto"/>
        </w:rPr>
      </w:pPr>
      <w:r>
        <w:rPr>
          <w:rFonts w:hint="eastAsia" w:ascii="宋体" w:hAnsi="宋体" w:eastAsia="宋体" w:cs="宋体"/>
          <w:color w:val="000000"/>
          <w:spacing w:val="0"/>
          <w:w w:val="100"/>
          <w:position w:val="0"/>
          <w:sz w:val="21"/>
          <w:szCs w:val="21"/>
        </w:rPr>
        <w:t>【解析】检测鉴定必须委托具有资质的法定检测单位进行。</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27</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A</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【解析】工程质量缺陷是指工程不符合国家或行业的有关技术标准、设计文件及合同中对质量的要求。</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28</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A</w:t>
      </w:r>
    </w:p>
    <w:p>
      <w:pPr>
        <w:rPr>
          <w:rFonts w:hint="eastAsia" w:ascii="宋体" w:hAnsi="宋体" w:eastAsia="宋体" w:cs="宋体"/>
          <w:color w:val="000000"/>
          <w:spacing w:val="0"/>
          <w:w w:val="100"/>
          <w:position w:val="0"/>
          <w:shd w:val="clear" w:color="auto" w:fill="auto"/>
        </w:rPr>
      </w:pPr>
      <w:r>
        <w:rPr>
          <w:rFonts w:hint="eastAsia" w:ascii="宋体" w:hAnsi="宋体" w:eastAsia="宋体" w:cs="宋体"/>
          <w:color w:val="000000"/>
          <w:spacing w:val="0"/>
          <w:w w:val="100"/>
          <w:position w:val="0"/>
          <w:sz w:val="21"/>
          <w:szCs w:val="21"/>
        </w:rPr>
        <w:t>【解析】施工组织设计在实施过程中，施工单位如需做较大的变更，应经总监理工程师审查同意。</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29</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A</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【解析】一般事故是指造成3人以下死亡，或者10人以下重伤，或者100万元以上1000万元以下直接经济损失的事故。</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30</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D</w:t>
      </w:r>
    </w:p>
    <w:p>
      <w:pPr>
        <w:rPr>
          <w:rFonts w:hint="eastAsia" w:ascii="宋体" w:hAnsi="宋体" w:eastAsia="宋体" w:cs="宋体"/>
          <w:color w:val="000000"/>
          <w:spacing w:val="0"/>
          <w:w w:val="100"/>
          <w:position w:val="0"/>
          <w:shd w:val="clear" w:color="auto" w:fill="auto"/>
        </w:rPr>
      </w:pPr>
      <w:r>
        <w:rPr>
          <w:rFonts w:hint="eastAsia" w:ascii="宋体" w:hAnsi="宋体" w:eastAsia="宋体" w:cs="宋体"/>
          <w:color w:val="000000"/>
          <w:spacing w:val="0"/>
          <w:w w:val="100"/>
          <w:position w:val="0"/>
          <w:sz w:val="21"/>
          <w:szCs w:val="21"/>
        </w:rPr>
        <w:t>【解析】设计招标的目的是选择最适合项目需要的设计单位，设计单位的社会信誉、所选派的主要设计人员的能力和业绩等是主要的考察内容。</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31</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D</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【解析】分阶段设计审查由建设单位组织有关专家或机构进行工程设计评审，其目的是控制设计成果质量，优化工程设计，提高效益。</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32</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D</w:t>
      </w:r>
    </w:p>
    <w:p>
      <w:pPr>
        <w:rPr>
          <w:rFonts w:hint="eastAsia" w:ascii="宋体" w:hAnsi="宋体" w:eastAsia="宋体" w:cs="宋体"/>
          <w:color w:val="000000"/>
          <w:spacing w:val="0"/>
          <w:w w:val="100"/>
          <w:position w:val="0"/>
          <w:shd w:val="clear" w:color="auto" w:fill="auto"/>
        </w:rPr>
      </w:pPr>
      <w:r>
        <w:rPr>
          <w:rFonts w:hint="eastAsia" w:ascii="宋体" w:hAnsi="宋体" w:eastAsia="宋体" w:cs="宋体"/>
          <w:color w:val="000000"/>
          <w:spacing w:val="0"/>
          <w:w w:val="100"/>
          <w:position w:val="0"/>
          <w:sz w:val="21"/>
          <w:szCs w:val="21"/>
        </w:rPr>
        <w:t>【解析】《建设工程工程量清单计价规范》规定，建设工程施工中的索赔是发、承包双方行使正当权利的行为，承包人可向发包人索赔，发包人也可向承包人索赔。索赔是工程承包中经常发生并随处可见的正常现象。</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33【答案】</w:t>
      </w:r>
      <w:r>
        <w:rPr>
          <w:rFonts w:hint="eastAsia" w:ascii="宋体" w:hAnsi="宋体" w:eastAsia="宋体" w:cs="宋体"/>
          <w:color w:val="000000"/>
          <w:spacing w:val="0"/>
          <w:w w:val="100"/>
          <w:position w:val="0"/>
          <w:sz w:val="21"/>
          <w:szCs w:val="21"/>
        </w:rPr>
        <w:t>C</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【解析】当工程质量未达到规定的标准和要求，存在的严重质量缺陷，对结构的使用和安全构成重大影响，且又无法通过修补处理的情况下，可对工程进行返工处理。</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34</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B</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在施工阶段投资控制中，经济措施包括：①编制资金使用计划，确定、分解投资控制目标；对工程项目造价目标进行风险分析，并制定防范性对策。②进行工程计量。③复核工程付款账单，签发付款证书。④在施工过程中进行投资跟踪控制，定期进行投资实际支出值与计划目标值的比较；发现偏差，分析产生偏差的原因，</w:t>
      </w:r>
      <w:r>
        <w:rPr>
          <w:rFonts w:hint="eastAsia" w:ascii="宋体" w:hAnsi="宋体" w:eastAsia="宋体" w:cs="宋体"/>
          <w:color w:val="000000"/>
          <w:spacing w:val="0"/>
          <w:w w:val="100"/>
          <w:position w:val="0"/>
          <w:sz w:val="21"/>
          <w:szCs w:val="21"/>
          <w:lang w:eastAsia="zh-CN"/>
        </w:rPr>
        <w:t>采</w:t>
      </w:r>
      <w:r>
        <w:rPr>
          <w:rFonts w:hint="eastAsia" w:ascii="宋体" w:hAnsi="宋体" w:eastAsia="宋体" w:cs="宋体"/>
          <w:color w:val="000000"/>
          <w:spacing w:val="0"/>
          <w:w w:val="100"/>
          <w:position w:val="0"/>
          <w:sz w:val="21"/>
          <w:szCs w:val="21"/>
        </w:rPr>
        <w:t>取纠偏措施。⑤协商确定工程变更的价款；审核竣工结算。⑥对工程施工过程中的投资支出做好分析与预测，经常或定期向建设单位提交项目投资控制及其存在问题的报告。</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35</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B</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【解析】预算定额是概算定额（指标）编制的基础，概算定额（指标）又是估算指标编制的基础。</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36</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D</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工程建设其他费用是指从工程筹建到工程竣工验收交付使用止的整个建设期间，除建筑安装工程费用和设备、工器具购置费以外的，为保证工程建设顺利完成和交付使用后能够正常发挥效用而发生的一些费用。</w:t>
      </w:r>
    </w:p>
    <w:p>
      <w:pPr>
        <w:rPr>
          <w:rFonts w:hint="eastAsia" w:ascii="宋体" w:hAnsi="宋体" w:eastAsia="宋体" w:cs="宋体"/>
          <w:color w:val="000000"/>
          <w:spacing w:val="0"/>
          <w:w w:val="100"/>
          <w:position w:val="0"/>
          <w:sz w:val="21"/>
          <w:szCs w:val="21"/>
          <w:lang w:val="en-US" w:eastAsia="zh-CN"/>
        </w:rPr>
      </w:pPr>
      <w:r>
        <w:rPr>
          <w:rFonts w:hint="eastAsia" w:ascii="宋体" w:hAnsi="宋体" w:eastAsia="宋体" w:cs="宋体"/>
          <w:color w:val="000000"/>
          <w:spacing w:val="0"/>
          <w:w w:val="100"/>
          <w:position w:val="0"/>
          <w:sz w:val="21"/>
          <w:szCs w:val="21"/>
          <w:lang w:val="en-US" w:eastAsia="zh-CN"/>
        </w:rPr>
        <w:t>37</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lang w:val="en-US" w:eastAsia="zh-CN"/>
        </w:rPr>
        <w:t>D</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【解析】人工费包括：①计时工资或计件工资；②奖金</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如节约奖、劳动竞赛奖；③津贴补贴</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如流动施工津贴、特殊地区施工津贴、高温（寒）作业临时津贴、高空作业津贴；④加班加点工资；⑤特殊情况下支付的工资，如婚丧假、事假、探亲假等。</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38</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D</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【解析】建设期各年应计利息</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（年初借款本息累计</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本年借款额/2）×年利率。题中第1年应计利息</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1</w:t>
      </w:r>
      <w:r>
        <w:rPr>
          <w:rFonts w:hint="eastAsia" w:ascii="宋体" w:hAnsi="宋体" w:eastAsia="宋体" w:cs="宋体"/>
          <w:color w:val="000000"/>
          <w:spacing w:val="0"/>
          <w:w w:val="100"/>
          <w:position w:val="0"/>
          <w:sz w:val="21"/>
          <w:szCs w:val="21"/>
        </w:rPr>
        <w:t>/2×600×5</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15（万元），第2年应计利息</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（6</w:t>
      </w:r>
      <w:r>
        <w:rPr>
          <w:rFonts w:hint="eastAsia" w:ascii="宋体" w:hAnsi="宋体" w:eastAsia="宋体" w:cs="宋体"/>
          <w:color w:val="000000"/>
          <w:spacing w:val="0"/>
          <w:w w:val="100"/>
          <w:position w:val="0"/>
          <w:sz w:val="21"/>
          <w:szCs w:val="21"/>
          <w:lang w:val="en-US" w:eastAsia="zh-CN"/>
        </w:rPr>
        <w:t>00</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15</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1/2×5</w:t>
      </w:r>
      <w:r>
        <w:rPr>
          <w:rFonts w:hint="eastAsia" w:ascii="宋体" w:hAnsi="宋体" w:eastAsia="宋体" w:cs="宋体"/>
          <w:color w:val="000000"/>
          <w:spacing w:val="0"/>
          <w:w w:val="100"/>
          <w:position w:val="0"/>
          <w:sz w:val="21"/>
          <w:szCs w:val="21"/>
          <w:lang w:val="en-US" w:eastAsia="zh-CN"/>
        </w:rPr>
        <w:t>00</w:t>
      </w:r>
      <w:r>
        <w:rPr>
          <w:rFonts w:hint="eastAsia" w:ascii="宋体" w:hAnsi="宋体" w:eastAsia="宋体" w:cs="宋体"/>
          <w:color w:val="000000"/>
          <w:spacing w:val="0"/>
          <w:w w:val="100"/>
          <w:position w:val="0"/>
          <w:sz w:val="21"/>
          <w:szCs w:val="21"/>
        </w:rPr>
        <w:t>）×5</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43</w:t>
      </w:r>
      <w:r>
        <w:rPr>
          <w:rFonts w:hint="eastAsia" w:ascii="宋体" w:hAnsi="宋体" w:eastAsia="宋体" w:cs="宋体"/>
          <w:color w:val="000000"/>
          <w:spacing w:val="0"/>
          <w:w w:val="100"/>
          <w:position w:val="0"/>
          <w:sz w:val="21"/>
          <w:szCs w:val="21"/>
          <w:lang w:val="en-US" w:eastAsia="zh-CN"/>
        </w:rPr>
        <w:t>.</w:t>
      </w:r>
      <w:r>
        <w:rPr>
          <w:rFonts w:hint="eastAsia" w:ascii="宋体" w:hAnsi="宋体" w:eastAsia="宋体" w:cs="宋体"/>
          <w:color w:val="000000"/>
          <w:spacing w:val="0"/>
          <w:w w:val="100"/>
          <w:position w:val="0"/>
          <w:sz w:val="21"/>
          <w:szCs w:val="21"/>
        </w:rPr>
        <w:t>25（万元），第3年应计利息</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（600</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15</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500</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43</w:t>
      </w:r>
      <w:r>
        <w:rPr>
          <w:rFonts w:hint="eastAsia" w:ascii="宋体" w:hAnsi="宋体" w:eastAsia="宋体" w:cs="宋体"/>
          <w:color w:val="000000"/>
          <w:spacing w:val="0"/>
          <w:w w:val="100"/>
          <w:position w:val="0"/>
          <w:sz w:val="21"/>
          <w:szCs w:val="21"/>
          <w:lang w:val="en-US" w:eastAsia="zh-CN"/>
        </w:rPr>
        <w:t>.</w:t>
      </w:r>
      <w:r>
        <w:rPr>
          <w:rFonts w:hint="eastAsia" w:ascii="宋体" w:hAnsi="宋体" w:eastAsia="宋体" w:cs="宋体"/>
          <w:color w:val="000000"/>
          <w:spacing w:val="0"/>
          <w:w w:val="100"/>
          <w:position w:val="0"/>
          <w:sz w:val="21"/>
          <w:szCs w:val="21"/>
        </w:rPr>
        <w:t>25</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1/2×700）×5</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75</w:t>
      </w:r>
      <w:r>
        <w:rPr>
          <w:rFonts w:hint="eastAsia" w:ascii="宋体" w:hAnsi="宋体" w:eastAsia="宋体" w:cs="宋体"/>
          <w:color w:val="000000"/>
          <w:spacing w:val="0"/>
          <w:w w:val="100"/>
          <w:position w:val="0"/>
          <w:sz w:val="21"/>
          <w:szCs w:val="21"/>
          <w:lang w:val="en-US" w:eastAsia="zh-CN"/>
        </w:rPr>
        <w:t>.</w:t>
      </w:r>
      <w:r>
        <w:rPr>
          <w:rFonts w:hint="eastAsia" w:ascii="宋体" w:hAnsi="宋体" w:eastAsia="宋体" w:cs="宋体"/>
          <w:color w:val="000000"/>
          <w:spacing w:val="0"/>
          <w:w w:val="100"/>
          <w:position w:val="0"/>
          <w:sz w:val="21"/>
          <w:szCs w:val="21"/>
        </w:rPr>
        <w:t>41（万元），该项目的建设期利息</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15</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43</w:t>
      </w:r>
      <w:r>
        <w:rPr>
          <w:rFonts w:hint="eastAsia" w:ascii="宋体" w:hAnsi="宋体" w:eastAsia="宋体" w:cs="宋体"/>
          <w:color w:val="000000"/>
          <w:spacing w:val="0"/>
          <w:w w:val="100"/>
          <w:position w:val="0"/>
          <w:sz w:val="21"/>
          <w:szCs w:val="21"/>
          <w:lang w:val="en-US" w:eastAsia="zh-CN"/>
        </w:rPr>
        <w:t>.</w:t>
      </w:r>
      <w:r>
        <w:rPr>
          <w:rFonts w:hint="eastAsia" w:ascii="宋体" w:hAnsi="宋体" w:eastAsia="宋体" w:cs="宋体"/>
          <w:color w:val="000000"/>
          <w:spacing w:val="0"/>
          <w:w w:val="100"/>
          <w:position w:val="0"/>
          <w:sz w:val="21"/>
          <w:szCs w:val="21"/>
        </w:rPr>
        <w:t>25</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75</w:t>
      </w:r>
      <w:r>
        <w:rPr>
          <w:rFonts w:hint="eastAsia" w:ascii="宋体" w:hAnsi="宋体" w:eastAsia="宋体" w:cs="宋体"/>
          <w:color w:val="000000"/>
          <w:spacing w:val="0"/>
          <w:w w:val="100"/>
          <w:position w:val="0"/>
          <w:sz w:val="21"/>
          <w:szCs w:val="21"/>
          <w:lang w:val="en-US" w:eastAsia="zh-CN"/>
        </w:rPr>
        <w:t>.</w:t>
      </w:r>
      <w:r>
        <w:rPr>
          <w:rFonts w:hint="eastAsia" w:ascii="宋体" w:hAnsi="宋体" w:eastAsia="宋体" w:cs="宋体"/>
          <w:color w:val="000000"/>
          <w:spacing w:val="0"/>
          <w:w w:val="100"/>
          <w:position w:val="0"/>
          <w:sz w:val="21"/>
          <w:szCs w:val="21"/>
        </w:rPr>
        <w:t>41</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133</w:t>
      </w:r>
      <w:r>
        <w:rPr>
          <w:rFonts w:hint="eastAsia" w:ascii="宋体" w:hAnsi="宋体" w:eastAsia="宋体" w:cs="宋体"/>
          <w:color w:val="000000"/>
          <w:spacing w:val="0"/>
          <w:w w:val="100"/>
          <w:position w:val="0"/>
          <w:sz w:val="21"/>
          <w:szCs w:val="21"/>
          <w:lang w:val="en-US" w:eastAsia="zh-CN"/>
        </w:rPr>
        <w:t>.</w:t>
      </w:r>
      <w:r>
        <w:rPr>
          <w:rFonts w:hint="eastAsia" w:ascii="宋体" w:hAnsi="宋体" w:eastAsia="宋体" w:cs="宋体"/>
          <w:color w:val="000000"/>
          <w:spacing w:val="0"/>
          <w:w w:val="100"/>
          <w:position w:val="0"/>
          <w:sz w:val="21"/>
          <w:szCs w:val="21"/>
        </w:rPr>
        <w:t>66（万元）。</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39</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B</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【解析】静态投资部分由建筑安装工程费、设备及工器具购置费、工程建设其他费和基本预备费构成。该项目的静态投资</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1500</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2000</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500</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200</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4200（万元）。</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40</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A</w:t>
      </w:r>
    </w:p>
    <w:p>
      <w:pPr>
        <w:rPr>
          <w:rFonts w:hint="eastAsia" w:ascii="宋体" w:hAnsi="宋体" w:eastAsia="宋体" w:cs="宋体"/>
          <w:color w:val="000000"/>
          <w:spacing w:val="0"/>
          <w:w w:val="100"/>
          <w:position w:val="0"/>
          <w:shd w:val="clear" w:color="auto" w:fill="auto"/>
        </w:rPr>
      </w:pPr>
      <w:r>
        <w:rPr>
          <w:rFonts w:hint="eastAsia" w:ascii="宋体" w:hAnsi="宋体" w:eastAsia="宋体" w:cs="宋体"/>
          <w:color w:val="000000"/>
          <w:spacing w:val="0"/>
          <w:w w:val="100"/>
          <w:position w:val="0"/>
          <w:sz w:val="21"/>
          <w:szCs w:val="21"/>
        </w:rPr>
        <w:t>【解析】方案的净现值</w:t>
      </w:r>
      <w:r>
        <w:rPr>
          <w:rFonts w:hint="eastAsia" w:ascii="宋体" w:hAnsi="宋体" w:eastAsia="宋体" w:cs="宋体"/>
          <w:color w:val="FF0000"/>
          <w:spacing w:val="0"/>
          <w:w w:val="100"/>
          <w:position w:val="0"/>
          <w:sz w:val="21"/>
          <w:szCs w:val="21"/>
        </w:rPr>
        <w:t>NPV</w:t>
      </w:r>
      <w:r>
        <w:rPr>
          <w:rFonts w:hint="eastAsia" w:ascii="宋体" w:hAnsi="宋体" w:eastAsia="宋体" w:cs="宋体"/>
          <w:color w:val="FF0000"/>
          <w:spacing w:val="0"/>
          <w:w w:val="100"/>
          <w:position w:val="0"/>
          <w:sz w:val="21"/>
          <w:szCs w:val="21"/>
          <w:lang w:eastAsia="zh-CN"/>
        </w:rPr>
        <w:t>＝</w:t>
      </w:r>
      <m:oMath>
        <m:nary>
          <m:naryPr>
            <m:chr m:val="∑"/>
            <m:limLoc m:val="undOvr"/>
            <m:ctrlPr>
              <w:rPr>
                <w:rFonts w:hint="eastAsia" w:ascii="Cambria Math" w:hAnsi="Cambria Math" w:eastAsia="宋体" w:cs="宋体"/>
                <w:i/>
                <w:color w:val="FF0000"/>
                <w:spacing w:val="0"/>
                <w:w w:val="100"/>
                <w:position w:val="0"/>
                <w:sz w:val="21"/>
                <w:szCs w:val="21"/>
              </w:rPr>
            </m:ctrlPr>
          </m:naryPr>
          <m:sub>
            <m:r>
              <m:rPr/>
              <w:rPr>
                <w:rFonts w:hint="eastAsia" w:ascii="Cambria Math" w:hAnsi="Cambria Math" w:eastAsia="宋体" w:cs="宋体"/>
                <w:color w:val="FF0000"/>
                <w:spacing w:val="0"/>
                <w:w w:val="100"/>
                <w:position w:val="0"/>
                <w:sz w:val="21"/>
                <w:szCs w:val="21"/>
                <w:lang w:val="en-US" w:eastAsia="zh-CN"/>
              </w:rPr>
              <m:t>t=0</m:t>
            </m:r>
            <m:ctrlPr>
              <w:rPr>
                <w:rFonts w:hint="eastAsia" w:ascii="Cambria Math" w:hAnsi="Cambria Math" w:eastAsia="宋体" w:cs="宋体"/>
                <w:i/>
                <w:color w:val="FF0000"/>
                <w:spacing w:val="0"/>
                <w:w w:val="100"/>
                <w:position w:val="0"/>
                <w:sz w:val="21"/>
                <w:szCs w:val="21"/>
              </w:rPr>
            </m:ctrlPr>
          </m:sub>
          <m:sup>
            <m:r>
              <m:rPr/>
              <w:rPr>
                <w:rFonts w:hint="eastAsia" w:ascii="Cambria Math" w:hAnsi="Cambria Math" w:eastAsia="宋体" w:cs="宋体"/>
                <w:color w:val="FF0000"/>
                <w:spacing w:val="0"/>
                <w:w w:val="100"/>
                <w:position w:val="0"/>
                <w:sz w:val="21"/>
                <w:szCs w:val="21"/>
                <w:lang w:val="en-US" w:eastAsia="zh-CN"/>
              </w:rPr>
              <m:t>n</m:t>
            </m:r>
            <m:ctrlPr>
              <w:rPr>
                <w:rFonts w:hint="eastAsia" w:ascii="Cambria Math" w:hAnsi="Cambria Math" w:eastAsia="宋体" w:cs="宋体"/>
                <w:i/>
                <w:color w:val="FF0000"/>
                <w:spacing w:val="0"/>
                <w:w w:val="100"/>
                <w:position w:val="0"/>
                <w:sz w:val="21"/>
                <w:szCs w:val="21"/>
              </w:rPr>
            </m:ctrlPr>
          </m:sup>
          <m:e>
            <m:sSub>
              <m:sSubPr>
                <m:ctrlPr>
                  <w:rPr>
                    <w:rFonts w:hint="eastAsia" w:ascii="Cambria Math" w:hAnsi="Cambria Math" w:eastAsia="宋体" w:cs="宋体"/>
                    <w:i/>
                    <w:color w:val="FF0000"/>
                    <w:spacing w:val="0"/>
                    <w:w w:val="100"/>
                    <w:position w:val="0"/>
                    <w:sz w:val="21"/>
                    <w:szCs w:val="21"/>
                  </w:rPr>
                </m:ctrlPr>
              </m:sSubPr>
              <m:e>
                <m:d>
                  <m:dPr>
                    <m:ctrlPr>
                      <w:rPr>
                        <w:rFonts w:hint="eastAsia" w:ascii="Cambria Math" w:hAnsi="Cambria Math" w:eastAsia="宋体" w:cs="宋体"/>
                        <w:i/>
                        <w:color w:val="FF0000"/>
                        <w:spacing w:val="0"/>
                        <w:w w:val="100"/>
                        <w:position w:val="0"/>
                        <w:sz w:val="21"/>
                        <w:szCs w:val="21"/>
                      </w:rPr>
                    </m:ctrlPr>
                  </m:dPr>
                  <m:e>
                    <m:r>
                      <m:rPr/>
                      <w:rPr>
                        <w:rFonts w:hint="eastAsia" w:ascii="Cambria Math" w:hAnsi="Cambria Math" w:eastAsia="宋体" w:cs="宋体"/>
                        <w:color w:val="FF0000"/>
                        <w:spacing w:val="0"/>
                        <w:w w:val="100"/>
                        <w:position w:val="0"/>
                        <w:sz w:val="21"/>
                        <w:szCs w:val="21"/>
                        <w:lang w:val="en-US" w:eastAsia="zh-CN"/>
                      </w:rPr>
                      <m:t>CI−CO</m:t>
                    </m:r>
                    <m:ctrlPr>
                      <w:rPr>
                        <w:rFonts w:hint="eastAsia" w:ascii="Cambria Math" w:hAnsi="Cambria Math" w:eastAsia="宋体" w:cs="宋体"/>
                        <w:i/>
                        <w:color w:val="FF0000"/>
                        <w:spacing w:val="0"/>
                        <w:w w:val="100"/>
                        <w:position w:val="0"/>
                        <w:sz w:val="21"/>
                        <w:szCs w:val="21"/>
                      </w:rPr>
                    </m:ctrlPr>
                  </m:e>
                </m:d>
                <m:ctrlPr>
                  <w:rPr>
                    <w:rFonts w:hint="eastAsia" w:ascii="Cambria Math" w:hAnsi="Cambria Math" w:eastAsia="宋体" w:cs="宋体"/>
                    <w:i/>
                    <w:color w:val="FF0000"/>
                    <w:spacing w:val="0"/>
                    <w:w w:val="100"/>
                    <w:position w:val="0"/>
                    <w:sz w:val="21"/>
                    <w:szCs w:val="21"/>
                  </w:rPr>
                </m:ctrlPr>
              </m:e>
              <m:sub>
                <m:r>
                  <m:rPr/>
                  <w:rPr>
                    <w:rFonts w:hint="eastAsia" w:ascii="Cambria Math" w:hAnsi="Cambria Math" w:eastAsia="宋体" w:cs="宋体"/>
                    <w:color w:val="FF0000"/>
                    <w:spacing w:val="0"/>
                    <w:w w:val="100"/>
                    <w:position w:val="0"/>
                    <w:sz w:val="21"/>
                    <w:szCs w:val="21"/>
                    <w:lang w:val="en-US" w:eastAsia="zh-CN"/>
                  </w:rPr>
                  <m:t>t</m:t>
                </m:r>
                <m:ctrlPr>
                  <w:rPr>
                    <w:rFonts w:hint="eastAsia" w:ascii="Cambria Math" w:hAnsi="Cambria Math" w:eastAsia="宋体" w:cs="宋体"/>
                    <w:i/>
                    <w:color w:val="FF0000"/>
                    <w:spacing w:val="0"/>
                    <w:w w:val="100"/>
                    <w:position w:val="0"/>
                    <w:sz w:val="21"/>
                    <w:szCs w:val="21"/>
                  </w:rPr>
                </m:ctrlPr>
              </m:sub>
            </m:sSub>
            <m:sSup>
              <m:sSupPr>
                <m:ctrlPr>
                  <w:rPr>
                    <w:rFonts w:hint="eastAsia" w:ascii="Cambria Math" w:hAnsi="Cambria Math" w:eastAsia="宋体" w:cs="宋体"/>
                    <w:i/>
                    <w:color w:val="FF0000"/>
                    <w:spacing w:val="0"/>
                    <w:w w:val="100"/>
                    <w:position w:val="0"/>
                    <w:sz w:val="21"/>
                    <w:szCs w:val="21"/>
                  </w:rPr>
                </m:ctrlPr>
              </m:sSupPr>
              <m:e>
                <m:d>
                  <m:dPr>
                    <m:ctrlPr>
                      <w:rPr>
                        <w:rFonts w:hint="eastAsia" w:ascii="Cambria Math" w:hAnsi="Cambria Math" w:eastAsia="宋体" w:cs="宋体"/>
                        <w:i/>
                        <w:color w:val="FF0000"/>
                        <w:spacing w:val="0"/>
                        <w:w w:val="100"/>
                        <w:position w:val="0"/>
                        <w:sz w:val="21"/>
                        <w:szCs w:val="21"/>
                      </w:rPr>
                    </m:ctrlPr>
                  </m:dPr>
                  <m:e>
                    <m:r>
                      <m:rPr/>
                      <w:rPr>
                        <w:rFonts w:hint="eastAsia" w:ascii="Cambria Math" w:hAnsi="Cambria Math" w:eastAsia="宋体" w:cs="宋体"/>
                        <w:color w:val="FF0000"/>
                        <w:spacing w:val="0"/>
                        <w:w w:val="100"/>
                        <w:position w:val="0"/>
                        <w:sz w:val="21"/>
                        <w:szCs w:val="21"/>
                        <w:lang w:val="en-US" w:eastAsia="zh-CN"/>
                      </w:rPr>
                      <m:t>1+</m:t>
                    </m:r>
                    <m:sSub>
                      <m:sSubPr>
                        <m:ctrlPr>
                          <w:rPr>
                            <w:rFonts w:hint="eastAsia" w:ascii="Cambria Math" w:hAnsi="Cambria Math" w:eastAsia="宋体" w:cs="宋体"/>
                            <w:i/>
                            <w:color w:val="FF0000"/>
                            <w:spacing w:val="0"/>
                            <w:w w:val="100"/>
                            <w:position w:val="0"/>
                            <w:sz w:val="21"/>
                            <w:szCs w:val="21"/>
                            <w:lang w:val="en-US" w:eastAsia="zh-CN"/>
                          </w:rPr>
                        </m:ctrlPr>
                      </m:sSubPr>
                      <m:e>
                        <m:r>
                          <m:rPr/>
                          <w:rPr>
                            <w:rFonts w:hint="eastAsia" w:ascii="Cambria Math" w:hAnsi="Cambria Math" w:eastAsia="宋体" w:cs="宋体"/>
                            <w:color w:val="FF0000"/>
                            <w:spacing w:val="0"/>
                            <w:w w:val="100"/>
                            <w:position w:val="0"/>
                            <w:sz w:val="21"/>
                            <w:szCs w:val="21"/>
                            <w:lang w:val="en-US" w:eastAsia="zh-CN"/>
                          </w:rPr>
                          <m:t>i</m:t>
                        </m:r>
                        <m:ctrlPr>
                          <w:rPr>
                            <w:rFonts w:hint="eastAsia" w:ascii="Cambria Math" w:hAnsi="Cambria Math" w:eastAsia="宋体" w:cs="宋体"/>
                            <w:i/>
                            <w:color w:val="FF0000"/>
                            <w:spacing w:val="0"/>
                            <w:w w:val="100"/>
                            <w:position w:val="0"/>
                            <w:sz w:val="21"/>
                            <w:szCs w:val="21"/>
                            <w:lang w:val="en-US" w:eastAsia="zh-CN"/>
                          </w:rPr>
                        </m:ctrlPr>
                      </m:e>
                      <m:sub>
                        <m:r>
                          <m:rPr/>
                          <w:rPr>
                            <w:rFonts w:hint="eastAsia" w:ascii="Cambria Math" w:hAnsi="Cambria Math" w:eastAsia="宋体" w:cs="宋体"/>
                            <w:color w:val="FF0000"/>
                            <w:spacing w:val="0"/>
                            <w:w w:val="100"/>
                            <w:position w:val="0"/>
                            <w:sz w:val="21"/>
                            <w:szCs w:val="21"/>
                            <w:lang w:val="en-US" w:eastAsia="zh-CN"/>
                          </w:rPr>
                          <m:t>c</m:t>
                        </m:r>
                        <m:ctrlPr>
                          <w:rPr>
                            <w:rFonts w:hint="eastAsia" w:ascii="Cambria Math" w:hAnsi="Cambria Math" w:eastAsia="宋体" w:cs="宋体"/>
                            <w:i/>
                            <w:color w:val="FF0000"/>
                            <w:spacing w:val="0"/>
                            <w:w w:val="100"/>
                            <w:position w:val="0"/>
                            <w:sz w:val="21"/>
                            <w:szCs w:val="21"/>
                            <w:lang w:val="en-US" w:eastAsia="zh-CN"/>
                          </w:rPr>
                        </m:ctrlPr>
                      </m:sub>
                    </m:sSub>
                    <m:ctrlPr>
                      <w:rPr>
                        <w:rFonts w:hint="eastAsia" w:ascii="Cambria Math" w:hAnsi="Cambria Math" w:eastAsia="宋体" w:cs="宋体"/>
                        <w:i/>
                        <w:color w:val="FF0000"/>
                        <w:spacing w:val="0"/>
                        <w:w w:val="100"/>
                        <w:position w:val="0"/>
                        <w:sz w:val="21"/>
                        <w:szCs w:val="21"/>
                      </w:rPr>
                    </m:ctrlPr>
                  </m:e>
                </m:d>
                <m:ctrlPr>
                  <w:rPr>
                    <w:rFonts w:hint="eastAsia" w:ascii="Cambria Math" w:hAnsi="Cambria Math" w:eastAsia="宋体" w:cs="宋体"/>
                    <w:i/>
                    <w:color w:val="FF0000"/>
                    <w:spacing w:val="0"/>
                    <w:w w:val="100"/>
                    <w:position w:val="0"/>
                    <w:sz w:val="21"/>
                    <w:szCs w:val="21"/>
                  </w:rPr>
                </m:ctrlPr>
              </m:e>
              <m:sup>
                <m:r>
                  <m:rPr/>
                  <w:rPr>
                    <w:rFonts w:hint="eastAsia" w:ascii="Cambria Math" w:hAnsi="Cambria Math" w:eastAsia="宋体" w:cs="宋体"/>
                    <w:color w:val="FF0000"/>
                    <w:spacing w:val="0"/>
                    <w:w w:val="100"/>
                    <w:position w:val="0"/>
                    <w:sz w:val="21"/>
                    <w:szCs w:val="21"/>
                    <w:lang w:val="en-US" w:eastAsia="zh-CN"/>
                  </w:rPr>
                  <m:t>−t</m:t>
                </m:r>
                <m:ctrlPr>
                  <w:rPr>
                    <w:rFonts w:hint="eastAsia" w:ascii="Cambria Math" w:hAnsi="Cambria Math" w:eastAsia="宋体" w:cs="宋体"/>
                    <w:i/>
                    <w:color w:val="FF0000"/>
                    <w:spacing w:val="0"/>
                    <w:w w:val="100"/>
                    <w:position w:val="0"/>
                    <w:sz w:val="21"/>
                    <w:szCs w:val="21"/>
                  </w:rPr>
                </m:ctrlPr>
              </m:sup>
            </m:sSup>
            <m:ctrlPr>
              <w:rPr>
                <w:rFonts w:hint="eastAsia" w:ascii="Cambria Math" w:hAnsi="Cambria Math" w:eastAsia="宋体" w:cs="宋体"/>
                <w:i/>
                <w:color w:val="FF0000"/>
                <w:spacing w:val="0"/>
                <w:w w:val="100"/>
                <w:position w:val="0"/>
                <w:sz w:val="21"/>
                <w:szCs w:val="21"/>
              </w:rPr>
            </m:ctrlPr>
          </m:e>
        </m:nary>
      </m:oMath>
      <w:r>
        <w:rPr>
          <w:rFonts w:hint="eastAsia" w:ascii="宋体" w:hAnsi="宋体" w:eastAsia="宋体" w:cs="宋体"/>
          <w:color w:val="000000"/>
          <w:spacing w:val="0"/>
          <w:w w:val="100"/>
          <w:position w:val="0"/>
          <w:sz w:val="21"/>
          <w:szCs w:val="21"/>
        </w:rPr>
        <w:t>。式中，（C</w:t>
      </w:r>
      <w:r>
        <w:rPr>
          <w:rFonts w:hint="eastAsia" w:ascii="宋体" w:hAnsi="宋体" w:eastAsia="宋体" w:cs="宋体"/>
          <w:color w:val="000000"/>
          <w:spacing w:val="0"/>
          <w:w w:val="100"/>
          <w:position w:val="0"/>
          <w:sz w:val="21"/>
          <w:szCs w:val="21"/>
          <w:lang w:val="en-US" w:eastAsia="zh-CN"/>
        </w:rPr>
        <w:t>I</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CO）</w:t>
      </w:r>
      <w:r>
        <w:rPr>
          <w:rFonts w:hint="eastAsia" w:ascii="宋体" w:hAnsi="宋体" w:eastAsia="宋体" w:cs="宋体"/>
          <w:color w:val="000000"/>
          <w:spacing w:val="0"/>
          <w:w w:val="100"/>
          <w:position w:val="0"/>
          <w:sz w:val="21"/>
          <w:szCs w:val="21"/>
          <w:vertAlign w:val="subscript"/>
          <w:lang w:val="en-US" w:eastAsia="zh-CN"/>
        </w:rPr>
        <w:t>t</w:t>
      </w:r>
      <w:r>
        <w:rPr>
          <w:rFonts w:hint="eastAsia" w:ascii="宋体" w:hAnsi="宋体" w:eastAsia="宋体" w:cs="宋体"/>
          <w:color w:val="000000"/>
          <w:spacing w:val="0"/>
          <w:w w:val="100"/>
          <w:position w:val="0"/>
          <w:sz w:val="21"/>
          <w:szCs w:val="21"/>
          <w:lang w:val="en-US" w:eastAsia="zh-CN"/>
        </w:rPr>
        <w:t>——</w:t>
      </w:r>
      <w:r>
        <w:rPr>
          <w:rFonts w:hint="eastAsia" w:ascii="宋体" w:hAnsi="宋体" w:eastAsia="宋体" w:cs="宋体"/>
          <w:color w:val="000000"/>
          <w:spacing w:val="0"/>
          <w:w w:val="100"/>
          <w:position w:val="0"/>
          <w:sz w:val="21"/>
          <w:szCs w:val="21"/>
        </w:rPr>
        <w:t>第</w:t>
      </w:r>
      <w:r>
        <w:rPr>
          <w:rFonts w:hint="eastAsia" w:ascii="宋体" w:hAnsi="宋体" w:eastAsia="宋体" w:cs="宋体"/>
          <w:color w:val="000000"/>
          <w:spacing w:val="0"/>
          <w:w w:val="100"/>
          <w:position w:val="0"/>
          <w:sz w:val="21"/>
          <w:szCs w:val="21"/>
          <w:lang w:val="en-US" w:eastAsia="zh-CN"/>
        </w:rPr>
        <w:t>t</w:t>
      </w:r>
      <w:r>
        <w:rPr>
          <w:rFonts w:hint="eastAsia" w:ascii="宋体" w:hAnsi="宋体" w:eastAsia="宋体" w:cs="宋体"/>
          <w:color w:val="000000"/>
          <w:spacing w:val="0"/>
          <w:w w:val="100"/>
          <w:position w:val="0"/>
          <w:sz w:val="21"/>
          <w:szCs w:val="21"/>
        </w:rPr>
        <w:t>年的净现金流量，</w:t>
      </w:r>
      <w:r>
        <w:rPr>
          <w:rFonts w:hint="eastAsia" w:ascii="宋体" w:hAnsi="宋体" w:eastAsia="宋体" w:cs="宋体"/>
          <w:color w:val="000000"/>
          <w:spacing w:val="0"/>
          <w:w w:val="100"/>
          <w:position w:val="0"/>
          <w:sz w:val="21"/>
          <w:szCs w:val="21"/>
          <w:lang w:val="en-US" w:eastAsia="zh-CN"/>
        </w:rPr>
        <w:t>i</w:t>
      </w:r>
      <w:r>
        <w:rPr>
          <w:rFonts w:hint="eastAsia" w:ascii="宋体" w:hAnsi="宋体" w:eastAsia="宋体" w:cs="宋体"/>
          <w:color w:val="000000"/>
          <w:spacing w:val="0"/>
          <w:w w:val="100"/>
          <w:position w:val="0"/>
          <w:sz w:val="21"/>
          <w:szCs w:val="21"/>
          <w:vertAlign w:val="subscript"/>
          <w:lang w:val="en-US" w:eastAsia="zh-CN"/>
        </w:rPr>
        <w:t>c</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基准收益率。由此可知，基准收益率越大，净现值越小。</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41</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A</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【解析】按照费用构成要素划分</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建筑安装工程费由人工费、材料费、施工机具使用费、企业管理费、利润、规费和税金组成。其中社会保险费属于规费，劳动保险和职工福利费属于企业管理费。</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4</w:t>
      </w:r>
      <w:r>
        <w:rPr>
          <w:rFonts w:hint="eastAsia" w:ascii="宋体" w:hAnsi="宋体" w:eastAsia="宋体" w:cs="宋体"/>
          <w:color w:val="000000"/>
          <w:spacing w:val="0"/>
          <w:w w:val="100"/>
          <w:position w:val="0"/>
          <w:sz w:val="21"/>
          <w:szCs w:val="21"/>
        </w:rPr>
        <w:t>2</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D</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【解析】分部分项工程量清单为不可调整的闭口清单，故选项A错误；在投标阶段，投标人对招标文件提供的分部分项工程量清单必须逐一计价，对清单所列内容不允许进行任何更改变动，故选项B、C错误。</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43</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C</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【解析】检验试验费是指施工企业按照有关标准规定，对建筑材料、构件和建筑安装物进行一般鉴定、检查所发生的费用，包括自设试验室进行试验所耗用的材料等费用。</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4</w:t>
      </w:r>
      <w:r>
        <w:rPr>
          <w:rFonts w:hint="eastAsia" w:ascii="宋体" w:hAnsi="宋体" w:eastAsia="宋体" w:cs="宋体"/>
          <w:color w:val="000000"/>
          <w:spacing w:val="0"/>
          <w:w w:val="100"/>
          <w:position w:val="0"/>
          <w:sz w:val="21"/>
          <w:szCs w:val="21"/>
        </w:rPr>
        <w:t>4</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B</w:t>
      </w:r>
    </w:p>
    <w:p>
      <w:pPr>
        <w:rPr>
          <w:rFonts w:hint="eastAsia" w:ascii="宋体" w:hAnsi="宋体" w:eastAsia="宋体" w:cs="宋体"/>
          <w:color w:val="000000"/>
          <w:spacing w:val="0"/>
          <w:w w:val="100"/>
          <w:position w:val="0"/>
          <w:sz w:val="21"/>
          <w:szCs w:val="21"/>
          <w:lang w:eastAsia="zh-CN"/>
        </w:rPr>
      </w:pPr>
      <w:r>
        <w:rPr>
          <w:rFonts w:hint="eastAsia" w:ascii="宋体" w:hAnsi="宋体" w:eastAsia="宋体" w:cs="宋体"/>
          <w:color w:val="000000"/>
          <w:spacing w:val="0"/>
          <w:w w:val="100"/>
          <w:position w:val="0"/>
          <w:sz w:val="21"/>
          <w:szCs w:val="21"/>
        </w:rPr>
        <w:t>【解析】招标控制价是招标人根据国家或省级、行业建设主管部门颁发的有关计价依据和办法，以及拟定的招标文件和招标工程量清单，结合工程具体情况编制的招标工程的最高投标限价。</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4</w:t>
      </w:r>
      <w:r>
        <w:rPr>
          <w:rFonts w:hint="eastAsia" w:ascii="宋体" w:hAnsi="宋体" w:eastAsia="宋体" w:cs="宋体"/>
          <w:color w:val="000000"/>
          <w:spacing w:val="0"/>
          <w:w w:val="100"/>
          <w:position w:val="0"/>
          <w:sz w:val="21"/>
          <w:szCs w:val="21"/>
          <w:lang w:val="en-US" w:eastAsia="zh-CN"/>
        </w:rPr>
        <w:t>5</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B</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【解析】临时设施费属于措施费中的安全文明施工费。</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46</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A</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不可预见准备金用于在估算达到了一定的完整性并符合技术标准的基础上，由于物质、社会和经济的变化，导致估算增加的情况。此种情况可能发生，也可能不发生。不可预见准备金只是一种储备，可能不动用。</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47</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C</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【解析】台班折旧费</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机械预算价格</w:t>
      </w:r>
      <w:r>
        <w:rPr>
          <w:rFonts w:hint="eastAsia" w:ascii="宋体" w:hAnsi="宋体" w:eastAsia="宋体" w:cs="宋体"/>
          <w:color w:val="000000"/>
          <w:spacing w:val="0"/>
          <w:w w:val="100"/>
          <w:position w:val="0"/>
          <w:sz w:val="21"/>
          <w:szCs w:val="21"/>
          <w:lang w:val="en-US" w:eastAsia="zh-CN"/>
        </w:rPr>
        <w:t>×</w:t>
      </w:r>
      <w:r>
        <w:rPr>
          <w:rFonts w:hint="eastAsia" w:ascii="宋体" w:hAnsi="宋体" w:eastAsia="宋体" w:cs="宋体"/>
          <w:color w:val="000000"/>
          <w:spacing w:val="0"/>
          <w:w w:val="100"/>
          <w:position w:val="0"/>
          <w:sz w:val="21"/>
          <w:szCs w:val="21"/>
        </w:rPr>
        <w:t>（1</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残值率）/耐用总台班数</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50000×（1</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5</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）/2000</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23</w:t>
      </w:r>
      <w:r>
        <w:rPr>
          <w:rFonts w:hint="eastAsia" w:ascii="宋体" w:hAnsi="宋体" w:eastAsia="宋体" w:cs="宋体"/>
          <w:color w:val="000000"/>
          <w:spacing w:val="0"/>
          <w:w w:val="100"/>
          <w:position w:val="0"/>
          <w:sz w:val="21"/>
          <w:szCs w:val="21"/>
          <w:lang w:val="en-US" w:eastAsia="zh-CN"/>
        </w:rPr>
        <w:t>.</w:t>
      </w:r>
      <w:r>
        <w:rPr>
          <w:rFonts w:hint="eastAsia" w:ascii="宋体" w:hAnsi="宋体" w:eastAsia="宋体" w:cs="宋体"/>
          <w:color w:val="000000"/>
          <w:spacing w:val="0"/>
          <w:w w:val="100"/>
          <w:position w:val="0"/>
          <w:sz w:val="21"/>
          <w:szCs w:val="21"/>
        </w:rPr>
        <w:t>75（元）。</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4</w:t>
      </w:r>
      <w:r>
        <w:rPr>
          <w:rFonts w:hint="eastAsia" w:ascii="宋体" w:hAnsi="宋体" w:eastAsia="宋体" w:cs="宋体"/>
          <w:color w:val="000000"/>
          <w:spacing w:val="0"/>
          <w:w w:val="100"/>
          <w:position w:val="0"/>
          <w:sz w:val="21"/>
          <w:szCs w:val="21"/>
        </w:rPr>
        <w:t>8</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C</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【解析】暂列金额是业主方的备用金，这是由业主的咨询工程师事先确定并填入招标文件中的金额。</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4</w:t>
      </w:r>
      <w:r>
        <w:rPr>
          <w:rFonts w:hint="eastAsia" w:ascii="宋体" w:hAnsi="宋体" w:eastAsia="宋体" w:cs="宋体"/>
          <w:color w:val="000000"/>
          <w:spacing w:val="0"/>
          <w:w w:val="100"/>
          <w:position w:val="0"/>
          <w:sz w:val="21"/>
          <w:szCs w:val="21"/>
          <w:lang w:val="en-US" w:eastAsia="zh-CN"/>
        </w:rPr>
        <w:t>9</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B</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【解析】目的地交货价对卖方来说承担的风险较大，在国际贸易中卖方一般不愿意</w:t>
      </w:r>
      <w:r>
        <w:rPr>
          <w:rFonts w:hint="eastAsia" w:ascii="宋体" w:hAnsi="宋体" w:eastAsia="宋体" w:cs="宋体"/>
          <w:color w:val="000000"/>
          <w:spacing w:val="0"/>
          <w:w w:val="100"/>
          <w:position w:val="0"/>
          <w:sz w:val="21"/>
          <w:szCs w:val="21"/>
          <w:lang w:eastAsia="zh-CN"/>
        </w:rPr>
        <w:t>采</w:t>
      </w:r>
      <w:r>
        <w:rPr>
          <w:rFonts w:hint="eastAsia" w:ascii="宋体" w:hAnsi="宋体" w:eastAsia="宋体" w:cs="宋体"/>
          <w:color w:val="000000"/>
          <w:spacing w:val="0"/>
          <w:w w:val="100"/>
          <w:position w:val="0"/>
          <w:sz w:val="21"/>
          <w:szCs w:val="21"/>
        </w:rPr>
        <w:t>用这类交货方式。</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50</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D</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【解析】增值税</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组成计税价格×增值税率。组成计税价格</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到岸价×人民币外汇牌价</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进口关税</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消费税</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400</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400×10</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5</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445（万元），增值税额</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445×17</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75</w:t>
      </w:r>
      <w:r>
        <w:rPr>
          <w:rFonts w:hint="eastAsia" w:ascii="宋体" w:hAnsi="宋体" w:eastAsia="宋体" w:cs="宋体"/>
          <w:color w:val="000000"/>
          <w:spacing w:val="0"/>
          <w:w w:val="100"/>
          <w:position w:val="0"/>
          <w:sz w:val="21"/>
          <w:szCs w:val="21"/>
          <w:lang w:val="en-US" w:eastAsia="zh-CN"/>
        </w:rPr>
        <w:t>.</w:t>
      </w:r>
      <w:r>
        <w:rPr>
          <w:rFonts w:hint="eastAsia" w:ascii="宋体" w:hAnsi="宋体" w:eastAsia="宋体" w:cs="宋体"/>
          <w:color w:val="000000"/>
          <w:spacing w:val="0"/>
          <w:w w:val="100"/>
          <w:position w:val="0"/>
          <w:sz w:val="21"/>
          <w:szCs w:val="21"/>
        </w:rPr>
        <w:t>65（万元）</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51</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D</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【解析】该进口设备的进口关税</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（离岸价</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国外运费</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国外运输保险费）×人民币外汇牌价×进口关税率</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（850</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12</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8）×20</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174（万元）。</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52</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D</w:t>
      </w:r>
    </w:p>
    <w:p>
      <w:pPr>
        <w:rPr>
          <w:rFonts w:hint="eastAsia" w:ascii="宋体" w:hAnsi="宋体" w:eastAsia="宋体" w:cs="宋体"/>
          <w:color w:val="000000"/>
          <w:spacing w:val="0"/>
          <w:w w:val="100"/>
          <w:position w:val="0"/>
          <w:sz w:val="21"/>
          <w:szCs w:val="21"/>
          <w:lang w:eastAsia="zh-CN"/>
        </w:rPr>
      </w:pPr>
      <w:r>
        <w:rPr>
          <w:rFonts w:hint="eastAsia" w:ascii="宋体" w:hAnsi="宋体" w:eastAsia="宋体" w:cs="宋体"/>
          <w:color w:val="000000"/>
          <w:spacing w:val="0"/>
          <w:w w:val="100"/>
          <w:position w:val="0"/>
          <w:sz w:val="21"/>
          <w:szCs w:val="21"/>
        </w:rPr>
        <w:t>【解析】生产准备费用包括：①生产职工培训费；②生产单位提前进厂参加施工、设备安装、调试等，以及熟悉工艺流程及设备性能等人员的工资、工资性补贴、职工福利费、差旅交通费、劳动保护费等。</w:t>
      </w:r>
    </w:p>
    <w:p>
      <w:pPr>
        <w:shd w:val="clear" w:color="auto" w:fill="auto"/>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53</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B</w:t>
      </w:r>
    </w:p>
    <w:p>
      <w:pPr>
        <w:shd w:val="clear" w:color="auto" w:fill="auto"/>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解析】根据涨价预备</w:t>
      </w:r>
      <w:r>
        <w:rPr>
          <w:rFonts w:hint="eastAsia" w:ascii="宋体" w:hAnsi="宋体" w:eastAsia="宋体" w:cs="宋体"/>
          <w:color w:val="000000"/>
          <w:spacing w:val="0"/>
          <w:w w:val="100"/>
          <w:position w:val="0"/>
          <w:sz w:val="21"/>
          <w:szCs w:val="21"/>
          <w:lang w:eastAsia="zh-CN"/>
        </w:rPr>
        <w:t>费</w:t>
      </w:r>
      <w:r>
        <w:rPr>
          <w:rFonts w:hint="eastAsia" w:ascii="宋体" w:hAnsi="宋体" w:eastAsia="宋体" w:cs="宋体"/>
          <w:color w:val="auto"/>
          <w:spacing w:val="0"/>
          <w:w w:val="100"/>
          <w:position w:val="0"/>
          <w:sz w:val="21"/>
          <w:szCs w:val="21"/>
          <w:lang w:val="en-US" w:eastAsia="zh-CN"/>
        </w:rPr>
        <w:t>P</w:t>
      </w:r>
      <w:r>
        <w:rPr>
          <w:rFonts w:hint="eastAsia" w:ascii="宋体" w:hAnsi="宋体" w:eastAsia="宋体" w:cs="宋体"/>
          <w:color w:val="auto"/>
          <w:spacing w:val="0"/>
          <w:w w:val="100"/>
          <w:position w:val="0"/>
          <w:sz w:val="21"/>
          <w:szCs w:val="21"/>
          <w:lang w:eastAsia="zh-CN"/>
        </w:rPr>
        <w:t>＝</w:t>
      </w:r>
      <m:oMath>
        <m:nary>
          <m:naryPr>
            <m:chr m:val="∑"/>
            <m:limLoc m:val="undOvr"/>
            <m:ctrlPr>
              <w:rPr>
                <w:rFonts w:hint="eastAsia" w:ascii="Cambria Math" w:hAnsi="Cambria Math" w:eastAsia="宋体" w:cs="宋体"/>
                <w:i/>
                <w:color w:val="FF0000"/>
                <w:spacing w:val="0"/>
                <w:w w:val="100"/>
                <w:position w:val="0"/>
                <w:sz w:val="21"/>
                <w:szCs w:val="21"/>
              </w:rPr>
            </m:ctrlPr>
          </m:naryPr>
          <m:sub>
            <m:r>
              <m:rPr/>
              <w:rPr>
                <w:rFonts w:hint="eastAsia" w:ascii="Cambria Math" w:hAnsi="Cambria Math" w:eastAsia="宋体" w:cs="宋体"/>
                <w:color w:val="FF0000"/>
                <w:spacing w:val="0"/>
                <w:w w:val="100"/>
                <w:position w:val="0"/>
                <w:sz w:val="21"/>
                <w:szCs w:val="21"/>
                <w:lang w:val="en-US" w:eastAsia="zh-CN"/>
              </w:rPr>
              <m:t>t=1</m:t>
            </m:r>
            <m:ctrlPr>
              <w:rPr>
                <w:rFonts w:hint="eastAsia" w:ascii="Cambria Math" w:hAnsi="Cambria Math" w:eastAsia="宋体" w:cs="宋体"/>
                <w:i/>
                <w:color w:val="FF0000"/>
                <w:spacing w:val="0"/>
                <w:w w:val="100"/>
                <w:position w:val="0"/>
                <w:sz w:val="21"/>
                <w:szCs w:val="21"/>
              </w:rPr>
            </m:ctrlPr>
          </m:sub>
          <m:sup>
            <m:r>
              <m:rPr/>
              <w:rPr>
                <w:rFonts w:hint="eastAsia" w:ascii="Cambria Math" w:hAnsi="Cambria Math" w:eastAsia="宋体" w:cs="宋体"/>
                <w:color w:val="FF0000"/>
                <w:spacing w:val="0"/>
                <w:w w:val="100"/>
                <w:position w:val="0"/>
                <w:sz w:val="21"/>
                <w:szCs w:val="21"/>
                <w:lang w:val="en-US" w:eastAsia="zh-CN"/>
              </w:rPr>
              <m:t>n</m:t>
            </m:r>
            <m:ctrlPr>
              <w:rPr>
                <w:rFonts w:hint="eastAsia" w:ascii="Cambria Math" w:hAnsi="Cambria Math" w:eastAsia="宋体" w:cs="宋体"/>
                <w:i/>
                <w:color w:val="FF0000"/>
                <w:spacing w:val="0"/>
                <w:w w:val="100"/>
                <w:position w:val="0"/>
                <w:sz w:val="21"/>
                <w:szCs w:val="21"/>
              </w:rPr>
            </m:ctrlPr>
          </m:sup>
          <m:e>
            <m:sSub>
              <m:sSubPr>
                <m:ctrlPr>
                  <w:rPr>
                    <w:rFonts w:hint="eastAsia" w:ascii="Cambria Math" w:hAnsi="Cambria Math" w:eastAsia="宋体" w:cs="宋体"/>
                    <w:i/>
                    <w:color w:val="FF0000"/>
                    <w:spacing w:val="0"/>
                    <w:w w:val="100"/>
                    <w:position w:val="0"/>
                    <w:sz w:val="21"/>
                    <w:szCs w:val="21"/>
                  </w:rPr>
                </m:ctrlPr>
              </m:sSubPr>
              <m:e>
                <m:r>
                  <m:rPr/>
                  <w:rPr>
                    <w:rFonts w:hint="eastAsia" w:ascii="Cambria Math" w:hAnsi="Cambria Math" w:eastAsia="宋体" w:cs="宋体"/>
                    <w:color w:val="FF0000"/>
                    <w:spacing w:val="0"/>
                    <w:w w:val="100"/>
                    <w:position w:val="0"/>
                    <w:sz w:val="21"/>
                    <w:szCs w:val="21"/>
                    <w:lang w:val="en-US" w:eastAsia="zh-CN"/>
                  </w:rPr>
                  <m:t>I</m:t>
                </m:r>
                <m:ctrlPr>
                  <w:rPr>
                    <w:rFonts w:hint="eastAsia" w:ascii="Cambria Math" w:hAnsi="Cambria Math" w:eastAsia="宋体" w:cs="宋体"/>
                    <w:i/>
                    <w:color w:val="FF0000"/>
                    <w:spacing w:val="0"/>
                    <w:w w:val="100"/>
                    <w:position w:val="0"/>
                    <w:sz w:val="21"/>
                    <w:szCs w:val="21"/>
                  </w:rPr>
                </m:ctrlPr>
              </m:e>
              <m:sub>
                <m:r>
                  <m:rPr/>
                  <w:rPr>
                    <w:rFonts w:hint="eastAsia" w:ascii="Cambria Math" w:hAnsi="Cambria Math" w:eastAsia="宋体" w:cs="宋体"/>
                    <w:color w:val="FF0000"/>
                    <w:spacing w:val="0"/>
                    <w:w w:val="100"/>
                    <w:position w:val="0"/>
                    <w:sz w:val="21"/>
                    <w:szCs w:val="21"/>
                    <w:lang w:val="en-US" w:eastAsia="zh-CN"/>
                  </w:rPr>
                  <m:t>t</m:t>
                </m:r>
                <m:ctrlPr>
                  <w:rPr>
                    <w:rFonts w:hint="eastAsia" w:ascii="Cambria Math" w:hAnsi="Cambria Math" w:eastAsia="宋体" w:cs="宋体"/>
                    <w:i/>
                    <w:color w:val="FF0000"/>
                    <w:spacing w:val="0"/>
                    <w:w w:val="100"/>
                    <w:position w:val="0"/>
                    <w:sz w:val="21"/>
                    <w:szCs w:val="21"/>
                  </w:rPr>
                </m:ctrlPr>
              </m:sub>
            </m:sSub>
            <m:ctrlPr>
              <w:rPr>
                <w:rFonts w:hint="eastAsia" w:ascii="Cambria Math" w:hAnsi="Cambria Math" w:eastAsia="宋体" w:cs="宋体"/>
                <w:i/>
                <w:color w:val="FF0000"/>
                <w:spacing w:val="0"/>
                <w:w w:val="100"/>
                <w:position w:val="0"/>
                <w:sz w:val="21"/>
                <w:szCs w:val="21"/>
              </w:rPr>
            </m:ctrlPr>
          </m:e>
        </m:nary>
      </m:oMath>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1</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f）</w:t>
      </w:r>
      <w:r>
        <w:rPr>
          <w:rFonts w:hint="eastAsia" w:ascii="宋体" w:hAnsi="宋体" w:eastAsia="宋体" w:cs="宋体"/>
          <w:color w:val="000000"/>
          <w:spacing w:val="0"/>
          <w:w w:val="100"/>
          <w:position w:val="0"/>
          <w:sz w:val="21"/>
          <w:szCs w:val="21"/>
          <w:vertAlign w:val="superscript"/>
          <w:lang w:val="en-US" w:eastAsia="zh-CN"/>
        </w:rPr>
        <w:t>m</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1</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f</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vertAlign w:val="superscript"/>
        </w:rPr>
        <w:t>0</w:t>
      </w:r>
      <w:r>
        <w:rPr>
          <w:rFonts w:hint="eastAsia" w:ascii="宋体" w:hAnsi="宋体" w:eastAsia="宋体" w:cs="宋体"/>
          <w:color w:val="000000"/>
          <w:spacing w:val="0"/>
          <w:w w:val="100"/>
          <w:position w:val="0"/>
          <w:sz w:val="21"/>
          <w:szCs w:val="21"/>
          <w:vertAlign w:val="superscript"/>
          <w:lang w:val="en-US" w:eastAsia="zh-CN"/>
        </w:rPr>
        <w:t>.</w:t>
      </w:r>
      <w:r>
        <w:rPr>
          <w:rFonts w:hint="eastAsia" w:ascii="宋体" w:hAnsi="宋体" w:eastAsia="宋体" w:cs="宋体"/>
          <w:color w:val="000000"/>
          <w:spacing w:val="0"/>
          <w:w w:val="100"/>
          <w:position w:val="0"/>
          <w:sz w:val="21"/>
          <w:szCs w:val="21"/>
          <w:vertAlign w:val="superscript"/>
        </w:rPr>
        <w:t>5</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1</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f</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vertAlign w:val="superscript"/>
          <w:lang w:val="en-US" w:eastAsia="zh-CN"/>
        </w:rPr>
        <w:t>t</w:t>
      </w:r>
      <w:r>
        <w:rPr>
          <w:rFonts w:hint="eastAsia" w:ascii="宋体" w:hAnsi="宋体" w:eastAsia="宋体" w:cs="宋体"/>
          <w:color w:val="000000"/>
          <w:spacing w:val="0"/>
          <w:w w:val="100"/>
          <w:position w:val="0"/>
          <w:sz w:val="21"/>
          <w:szCs w:val="21"/>
          <w:vertAlign w:val="superscript"/>
          <w:lang w:eastAsia="zh-CN"/>
        </w:rPr>
        <w:t>－</w:t>
      </w:r>
      <w:r>
        <w:rPr>
          <w:rFonts w:hint="eastAsia" w:ascii="宋体" w:hAnsi="宋体" w:eastAsia="宋体" w:cs="宋体"/>
          <w:color w:val="000000"/>
          <w:spacing w:val="0"/>
          <w:w w:val="100"/>
          <w:position w:val="0"/>
          <w:sz w:val="21"/>
          <w:szCs w:val="21"/>
          <w:vertAlign w:val="superscript"/>
        </w:rPr>
        <w:t>1</w:t>
      </w:r>
      <w:r>
        <w:rPr>
          <w:rFonts w:hint="eastAsia" w:ascii="宋体" w:hAnsi="宋体" w:eastAsia="宋体" w:cs="宋体"/>
          <w:color w:val="000000"/>
          <w:spacing w:val="0"/>
          <w:w w:val="100"/>
          <w:position w:val="0"/>
          <w:sz w:val="21"/>
          <w:szCs w:val="21"/>
          <w:vertAlign w:val="baseline"/>
          <w:lang w:eastAsia="zh-CN"/>
        </w:rPr>
        <w:t>－</w:t>
      </w:r>
      <w:r>
        <w:rPr>
          <w:rFonts w:hint="eastAsia" w:ascii="宋体" w:hAnsi="宋体" w:eastAsia="宋体" w:cs="宋体"/>
          <w:color w:val="000000"/>
          <w:spacing w:val="0"/>
          <w:w w:val="100"/>
          <w:position w:val="0"/>
          <w:sz w:val="21"/>
          <w:szCs w:val="21"/>
          <w:vertAlign w:val="baseline"/>
          <w:lang w:val="en-US" w:eastAsia="zh-CN"/>
        </w:rPr>
        <w:t>1</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1000×[</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1</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10</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vertAlign w:val="superscript"/>
          <w:lang w:val="en-US" w:eastAsia="zh-CN"/>
        </w:rPr>
        <w:t>0.5</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1</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10</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vertAlign w:val="superscript"/>
          <w:lang w:val="en-US" w:eastAsia="zh-CN"/>
        </w:rPr>
        <w:t>1</w:t>
      </w:r>
      <w:r>
        <w:rPr>
          <w:rFonts w:hint="eastAsia" w:ascii="宋体" w:hAnsi="宋体" w:eastAsia="宋体" w:cs="宋体"/>
          <w:color w:val="000000"/>
          <w:spacing w:val="0"/>
          <w:w w:val="100"/>
          <w:position w:val="0"/>
          <w:sz w:val="21"/>
          <w:szCs w:val="21"/>
          <w:vertAlign w:val="superscript"/>
          <w:lang w:eastAsia="zh-CN"/>
        </w:rPr>
        <w:t>－</w:t>
      </w:r>
      <w:r>
        <w:rPr>
          <w:rFonts w:hint="eastAsia" w:ascii="宋体" w:hAnsi="宋体" w:eastAsia="宋体" w:cs="宋体"/>
          <w:color w:val="000000"/>
          <w:spacing w:val="0"/>
          <w:w w:val="100"/>
          <w:position w:val="0"/>
          <w:sz w:val="21"/>
          <w:szCs w:val="21"/>
          <w:vertAlign w:val="superscript"/>
        </w:rPr>
        <w:t>1</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1]</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1</w:t>
      </w:r>
      <w:r>
        <w:rPr>
          <w:rFonts w:hint="eastAsia" w:ascii="宋体" w:hAnsi="宋体" w:eastAsia="宋体" w:cs="宋体"/>
          <w:color w:val="000000"/>
          <w:spacing w:val="0"/>
          <w:w w:val="100"/>
          <w:position w:val="0"/>
          <w:sz w:val="21"/>
          <w:szCs w:val="21"/>
          <w:lang w:val="en-US" w:eastAsia="zh-CN"/>
        </w:rPr>
        <w:t>0</w:t>
      </w:r>
      <w:r>
        <w:rPr>
          <w:rFonts w:hint="eastAsia" w:ascii="宋体" w:hAnsi="宋体" w:eastAsia="宋体" w:cs="宋体"/>
          <w:color w:val="000000"/>
          <w:spacing w:val="0"/>
          <w:w w:val="100"/>
          <w:position w:val="0"/>
          <w:sz w:val="21"/>
          <w:szCs w:val="21"/>
        </w:rPr>
        <w:t>00×[</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1</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10</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vertAlign w:val="superscript"/>
          <w:lang w:val="en-US" w:eastAsia="zh-CN"/>
        </w:rPr>
        <w:t>0.5</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1</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10</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vertAlign w:val="superscript"/>
        </w:rPr>
        <w:t>2</w:t>
      </w:r>
      <w:r>
        <w:rPr>
          <w:rFonts w:hint="eastAsia" w:ascii="宋体" w:hAnsi="宋体" w:eastAsia="宋体" w:cs="宋体"/>
          <w:color w:val="000000"/>
          <w:spacing w:val="0"/>
          <w:w w:val="100"/>
          <w:position w:val="0"/>
          <w:sz w:val="21"/>
          <w:szCs w:val="21"/>
          <w:vertAlign w:val="superscript"/>
          <w:lang w:eastAsia="zh-CN"/>
        </w:rPr>
        <w:t>－</w:t>
      </w:r>
      <w:r>
        <w:rPr>
          <w:rFonts w:hint="eastAsia" w:ascii="宋体" w:hAnsi="宋体" w:eastAsia="宋体" w:cs="宋体"/>
          <w:color w:val="000000"/>
          <w:spacing w:val="0"/>
          <w:w w:val="100"/>
          <w:position w:val="0"/>
          <w:sz w:val="21"/>
          <w:szCs w:val="21"/>
          <w:vertAlign w:val="superscript"/>
        </w:rPr>
        <w:t>1</w:t>
      </w:r>
      <w:r>
        <w:rPr>
          <w:rFonts w:hint="eastAsia" w:ascii="宋体" w:hAnsi="宋体" w:eastAsia="宋体" w:cs="宋体"/>
          <w:color w:val="000000"/>
          <w:spacing w:val="0"/>
          <w:w w:val="100"/>
          <w:position w:val="0"/>
          <w:sz w:val="21"/>
          <w:szCs w:val="21"/>
        </w:rPr>
        <w:t>－1]</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202.5</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万元</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54</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B</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【解析】取得的国有土地使用费包括土地使用权出让金、城市建设配套费、拆迁补偿与临时安置补助费等。</w:t>
      </w:r>
    </w:p>
    <w:p>
      <w:pPr>
        <w:rPr>
          <w:rFonts w:hint="eastAsia" w:ascii="宋体" w:hAnsi="宋体" w:eastAsia="宋体" w:cs="宋体"/>
          <w:color w:val="000000"/>
          <w:spacing w:val="0"/>
          <w:w w:val="100"/>
          <w:position w:val="0"/>
          <w:sz w:val="21"/>
          <w:szCs w:val="21"/>
          <w:lang w:eastAsia="zh-CN"/>
        </w:rPr>
      </w:pPr>
      <w:r>
        <w:rPr>
          <w:rFonts w:hint="eastAsia" w:ascii="宋体" w:hAnsi="宋体" w:eastAsia="宋体" w:cs="宋体"/>
          <w:color w:val="000000"/>
          <w:spacing w:val="0"/>
          <w:w w:val="100"/>
          <w:position w:val="0"/>
          <w:sz w:val="21"/>
          <w:szCs w:val="21"/>
          <w:lang w:val="en-US" w:eastAsia="zh-CN"/>
        </w:rPr>
        <w:t>55【答案】</w:t>
      </w:r>
      <w:r>
        <w:rPr>
          <w:rFonts w:hint="eastAsia" w:ascii="宋体" w:hAnsi="宋体" w:eastAsia="宋体" w:cs="宋体"/>
          <w:color w:val="000000"/>
          <w:spacing w:val="0"/>
          <w:w w:val="100"/>
          <w:position w:val="0"/>
          <w:sz w:val="21"/>
          <w:szCs w:val="21"/>
          <w:lang w:eastAsia="zh-CN"/>
        </w:rPr>
        <w:t>A</w:t>
      </w:r>
    </w:p>
    <w:p>
      <w:pPr>
        <w:rPr>
          <w:rFonts w:hint="eastAsia" w:ascii="宋体" w:hAnsi="宋体" w:eastAsia="宋体" w:cs="宋体"/>
          <w:color w:val="000000"/>
          <w:spacing w:val="0"/>
          <w:w w:val="100"/>
          <w:position w:val="0"/>
          <w:sz w:val="21"/>
          <w:szCs w:val="21"/>
          <w:lang w:val="en-US" w:eastAsia="zh-CN"/>
        </w:rPr>
      </w:pPr>
      <w:r>
        <w:rPr>
          <w:rFonts w:hint="eastAsia" w:ascii="宋体" w:hAnsi="宋体" w:eastAsia="宋体" w:cs="宋体"/>
          <w:color w:val="000000"/>
          <w:spacing w:val="0"/>
          <w:w w:val="100"/>
          <w:position w:val="0"/>
          <w:sz w:val="21"/>
          <w:szCs w:val="21"/>
          <w:lang w:eastAsia="zh-CN"/>
        </w:rPr>
        <w:t>【解析】F＝</w:t>
      </w:r>
      <w:r>
        <w:rPr>
          <w:rFonts w:hint="eastAsia" w:ascii="宋体" w:hAnsi="宋体" w:eastAsia="宋体" w:cs="宋体"/>
          <w:color w:val="000000"/>
          <w:spacing w:val="0"/>
          <w:w w:val="100"/>
          <w:position w:val="0"/>
          <w:sz w:val="21"/>
          <w:szCs w:val="21"/>
          <w:lang w:val="en-US" w:eastAsia="zh-CN"/>
        </w:rPr>
        <w:t>P（1＋i）</w:t>
      </w:r>
      <w:r>
        <w:rPr>
          <w:rFonts w:hint="eastAsia" w:ascii="宋体" w:hAnsi="宋体" w:eastAsia="宋体" w:cs="宋体"/>
          <w:color w:val="000000"/>
          <w:spacing w:val="0"/>
          <w:w w:val="100"/>
          <w:position w:val="0"/>
          <w:sz w:val="21"/>
          <w:szCs w:val="21"/>
          <w:vertAlign w:val="superscript"/>
          <w:lang w:val="en-US" w:eastAsia="zh-CN"/>
        </w:rPr>
        <w:t>n</w:t>
      </w:r>
      <w:r>
        <w:rPr>
          <w:rFonts w:hint="eastAsia" w:ascii="宋体" w:hAnsi="宋体" w:eastAsia="宋体" w:cs="宋体"/>
          <w:color w:val="000000"/>
          <w:spacing w:val="0"/>
          <w:w w:val="100"/>
          <w:position w:val="0"/>
          <w:sz w:val="21"/>
          <w:szCs w:val="21"/>
          <w:lang w:val="en-US" w:eastAsia="zh-CN"/>
        </w:rPr>
        <w:t>＝500×（1＋7％/4）</w:t>
      </w:r>
      <w:r>
        <w:rPr>
          <w:rFonts w:hint="eastAsia" w:ascii="宋体" w:hAnsi="宋体" w:eastAsia="宋体" w:cs="宋体"/>
          <w:color w:val="000000"/>
          <w:spacing w:val="0"/>
          <w:w w:val="100"/>
          <w:position w:val="0"/>
          <w:sz w:val="21"/>
          <w:szCs w:val="21"/>
          <w:vertAlign w:val="superscript"/>
          <w:lang w:val="en-US" w:eastAsia="zh-CN"/>
        </w:rPr>
        <w:t>4×4</w:t>
      </w:r>
      <w:r>
        <w:rPr>
          <w:rFonts w:hint="eastAsia" w:ascii="宋体" w:hAnsi="宋体" w:eastAsia="宋体" w:cs="宋体"/>
          <w:color w:val="000000"/>
          <w:spacing w:val="0"/>
          <w:w w:val="100"/>
          <w:position w:val="0"/>
          <w:sz w:val="21"/>
          <w:szCs w:val="21"/>
          <w:lang w:val="en-US" w:eastAsia="zh-CN"/>
        </w:rPr>
        <w:t>＝659.97（万元）。式中，F——本利和，P——本金，i——利率，n——计息期数。</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56</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A</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设备安装工程概算编制的基本方法有：①预算单价法。当初步设计有详细设备清单时，可直接按预算单价（预算定额单价）编制设备安装工程概算。根据计算的设备安装工程量，乘以安装工程预算单价，经汇总求得。用预算单价法编制概算，计算比较具体，精确性较高。②扩大单价法。当初步设计的设备清单不完备，或仅有成套设备的重量时，可采用主体设备、成套设备或工艺线的综合扩大安装单价编制概算。③概算指标法。当初步设计的设备清单不完备，或安装预算单价及扩大综合单价不全，无法采用预算单价法和扩大单价法时，可</w:t>
      </w:r>
      <w:r>
        <w:rPr>
          <w:rFonts w:hint="eastAsia" w:ascii="宋体" w:hAnsi="宋体" w:eastAsia="宋体" w:cs="宋体"/>
          <w:color w:val="000000"/>
          <w:spacing w:val="0"/>
          <w:w w:val="100"/>
          <w:position w:val="0"/>
          <w:sz w:val="21"/>
          <w:szCs w:val="21"/>
          <w:lang w:eastAsia="zh-CN"/>
        </w:rPr>
        <w:t>采</w:t>
      </w:r>
      <w:r>
        <w:rPr>
          <w:rFonts w:hint="eastAsia" w:ascii="宋体" w:hAnsi="宋体" w:eastAsia="宋体" w:cs="宋体"/>
          <w:color w:val="000000"/>
          <w:spacing w:val="0"/>
          <w:w w:val="100"/>
          <w:position w:val="0"/>
          <w:sz w:val="21"/>
          <w:szCs w:val="21"/>
        </w:rPr>
        <w:t>用概算指标编制概算。选项A属于预算单价法。</w:t>
      </w:r>
    </w:p>
    <w:p>
      <w:pPr>
        <w:rPr>
          <w:rFonts w:hint="eastAsia" w:ascii="宋体" w:hAnsi="宋体" w:eastAsia="宋体" w:cs="宋体"/>
          <w:color w:val="000000"/>
          <w:spacing w:val="0"/>
          <w:w w:val="100"/>
          <w:position w:val="0"/>
          <w:sz w:val="21"/>
          <w:szCs w:val="21"/>
          <w:lang w:val="en-US" w:eastAsia="zh-CN"/>
        </w:rPr>
      </w:pPr>
      <w:r>
        <w:rPr>
          <w:rFonts w:hint="eastAsia" w:ascii="宋体" w:hAnsi="宋体" w:eastAsia="宋体" w:cs="宋体"/>
          <w:color w:val="000000"/>
          <w:spacing w:val="0"/>
          <w:w w:val="100"/>
          <w:position w:val="0"/>
          <w:sz w:val="21"/>
          <w:szCs w:val="21"/>
          <w:lang w:val="en-US" w:eastAsia="zh-CN"/>
        </w:rPr>
        <w:t>57【答案】B</w:t>
      </w:r>
    </w:p>
    <w:p>
      <w:pPr>
        <w:rPr>
          <w:rFonts w:hint="eastAsia" w:ascii="宋体" w:hAnsi="宋体" w:eastAsia="宋体" w:cs="宋体"/>
          <w:color w:val="000000"/>
          <w:spacing w:val="0"/>
          <w:w w:val="100"/>
          <w:position w:val="0"/>
          <w:sz w:val="21"/>
          <w:szCs w:val="21"/>
          <w:lang w:val="en-US" w:eastAsia="zh-CN"/>
        </w:rPr>
      </w:pPr>
      <w:r>
        <w:rPr>
          <w:rFonts w:hint="eastAsia" w:ascii="宋体" w:hAnsi="宋体" w:eastAsia="宋体" w:cs="宋体"/>
          <w:color w:val="000000"/>
          <w:spacing w:val="0"/>
          <w:w w:val="100"/>
          <w:position w:val="0"/>
          <w:sz w:val="21"/>
          <w:szCs w:val="21"/>
          <w:lang w:val="en-US" w:eastAsia="zh-CN"/>
        </w:rPr>
        <w:t>【解析】根据P＝F×（1＋i）</w:t>
      </w:r>
      <w:r>
        <w:rPr>
          <w:rFonts w:hint="eastAsia" w:ascii="宋体" w:hAnsi="宋体" w:eastAsia="宋体" w:cs="宋体"/>
          <w:color w:val="000000"/>
          <w:spacing w:val="0"/>
          <w:w w:val="100"/>
          <w:position w:val="0"/>
          <w:sz w:val="21"/>
          <w:szCs w:val="21"/>
          <w:vertAlign w:val="superscript"/>
          <w:lang w:val="en-US" w:eastAsia="zh-CN"/>
        </w:rPr>
        <w:t>－n</w:t>
      </w:r>
      <w:r>
        <w:rPr>
          <w:rFonts w:hint="eastAsia" w:ascii="宋体" w:hAnsi="宋体" w:eastAsia="宋体" w:cs="宋体"/>
          <w:color w:val="000000"/>
          <w:spacing w:val="0"/>
          <w:w w:val="100"/>
          <w:position w:val="0"/>
          <w:sz w:val="21"/>
          <w:szCs w:val="21"/>
          <w:lang w:val="en-US" w:eastAsia="zh-CN"/>
        </w:rPr>
        <w:t>，现应存入银行的资金＝150×（1＋4％）</w:t>
      </w:r>
      <w:r>
        <w:rPr>
          <w:rFonts w:hint="eastAsia" w:ascii="宋体" w:hAnsi="宋体" w:eastAsia="宋体" w:cs="宋体"/>
          <w:color w:val="000000"/>
          <w:spacing w:val="0"/>
          <w:w w:val="100"/>
          <w:position w:val="0"/>
          <w:sz w:val="21"/>
          <w:szCs w:val="21"/>
          <w:vertAlign w:val="superscript"/>
          <w:lang w:val="en-US" w:eastAsia="zh-CN"/>
        </w:rPr>
        <w:t>－2</w:t>
      </w:r>
      <w:r>
        <w:rPr>
          <w:rFonts w:hint="eastAsia" w:ascii="宋体" w:hAnsi="宋体" w:eastAsia="宋体" w:cs="宋体"/>
          <w:color w:val="000000"/>
          <w:spacing w:val="0"/>
          <w:w w:val="100"/>
          <w:position w:val="0"/>
          <w:sz w:val="21"/>
          <w:szCs w:val="21"/>
          <w:lang w:val="en-US" w:eastAsia="zh-CN"/>
        </w:rPr>
        <w:t>＝138.68（万元）。</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5</w:t>
      </w:r>
      <w:r>
        <w:rPr>
          <w:rFonts w:hint="eastAsia" w:ascii="宋体" w:hAnsi="宋体" w:eastAsia="宋体" w:cs="宋体"/>
          <w:color w:val="000000"/>
          <w:spacing w:val="0"/>
          <w:w w:val="100"/>
          <w:position w:val="0"/>
          <w:sz w:val="21"/>
          <w:szCs w:val="21"/>
          <w:lang w:val="en-US" w:eastAsia="zh-CN"/>
        </w:rPr>
        <w:t>8</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C</w:t>
      </w:r>
    </w:p>
    <w:p>
      <w:pPr>
        <w:rPr>
          <w:rFonts w:hint="eastAsia" w:ascii="宋体" w:hAnsi="宋体" w:eastAsia="宋体" w:cs="宋体"/>
          <w:color w:val="000000"/>
          <w:spacing w:val="0"/>
          <w:w w:val="100"/>
          <w:position w:val="0"/>
          <w:shd w:val="clear" w:color="auto" w:fill="auto"/>
        </w:rPr>
      </w:pPr>
      <w:r>
        <w:rPr>
          <w:rFonts w:hint="eastAsia" w:ascii="宋体" w:hAnsi="宋体" w:eastAsia="宋体" w:cs="宋体"/>
          <w:color w:val="000000"/>
          <w:spacing w:val="0"/>
          <w:w w:val="100"/>
          <w:position w:val="0"/>
          <w:sz w:val="21"/>
          <w:szCs w:val="21"/>
        </w:rPr>
        <w:t>【解析】分解计量法就是将一个项目根据工序或部位分解为若干子项，对完成的各子项进行计量支付。</w:t>
      </w:r>
    </w:p>
    <w:p>
      <w:pPr>
        <w:rPr>
          <w:rFonts w:hint="eastAsia" w:ascii="宋体" w:hAnsi="宋体" w:eastAsia="宋体" w:cs="宋体"/>
          <w:color w:val="000000"/>
          <w:spacing w:val="0"/>
          <w:w w:val="100"/>
          <w:position w:val="0"/>
          <w:sz w:val="21"/>
          <w:szCs w:val="21"/>
          <w:lang w:val="en-US" w:eastAsia="zh-CN"/>
        </w:rPr>
      </w:pPr>
      <w:r>
        <w:rPr>
          <w:rFonts w:hint="eastAsia" w:ascii="宋体" w:hAnsi="宋体" w:eastAsia="宋体" w:cs="宋体"/>
          <w:color w:val="000000"/>
          <w:spacing w:val="0"/>
          <w:w w:val="100"/>
          <w:position w:val="0"/>
          <w:sz w:val="21"/>
          <w:szCs w:val="21"/>
          <w:lang w:val="en-US" w:eastAsia="zh-CN"/>
        </w:rPr>
        <w:t>59【答案】B</w:t>
      </w:r>
    </w:p>
    <w:p>
      <w:pPr>
        <w:rPr>
          <w:rFonts w:hint="eastAsia" w:ascii="宋体" w:hAnsi="宋体" w:eastAsia="宋体" w:cs="宋体"/>
          <w:color w:val="000000"/>
          <w:spacing w:val="0"/>
          <w:w w:val="100"/>
          <w:position w:val="0"/>
          <w:sz w:val="21"/>
          <w:szCs w:val="21"/>
          <w:lang w:val="en-US" w:eastAsia="zh-CN"/>
        </w:rPr>
      </w:pPr>
      <w:r>
        <w:rPr>
          <w:rFonts w:hint="eastAsia" w:ascii="宋体" w:hAnsi="宋体" w:eastAsia="宋体" w:cs="宋体"/>
          <w:color w:val="000000"/>
          <w:spacing w:val="0"/>
          <w:w w:val="100"/>
          <w:position w:val="0"/>
          <w:sz w:val="21"/>
          <w:szCs w:val="21"/>
          <w:lang w:val="en-US" w:eastAsia="zh-CN"/>
        </w:rPr>
        <w:t>【解析】项目平均资本金净利润率ROE＝NP/EC×100％＝600/［（3000＋1500）×50％］×100％＝26.67％。</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60</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C</w:t>
      </w:r>
    </w:p>
    <w:p>
      <w:pPr>
        <w:rPr>
          <w:rFonts w:hint="eastAsia" w:ascii="宋体" w:hAnsi="宋体" w:eastAsia="宋体" w:cs="宋体"/>
          <w:color w:val="000000"/>
          <w:spacing w:val="0"/>
          <w:w w:val="100"/>
          <w:position w:val="0"/>
          <w:shd w:val="clear" w:color="auto" w:fill="auto"/>
        </w:rPr>
      </w:pPr>
      <w:r>
        <w:rPr>
          <w:rFonts w:hint="eastAsia" w:ascii="宋体" w:hAnsi="宋体" w:eastAsia="宋体" w:cs="宋体"/>
          <w:color w:val="000000"/>
          <w:spacing w:val="0"/>
          <w:w w:val="100"/>
          <w:position w:val="0"/>
          <w:sz w:val="21"/>
          <w:szCs w:val="21"/>
        </w:rPr>
        <w:t>【解析】定额单价法中，在进行套价时，分项工程施</w:t>
      </w:r>
      <w:r>
        <w:rPr>
          <w:rFonts w:hint="eastAsia" w:ascii="宋体" w:hAnsi="宋体" w:eastAsia="宋体" w:cs="宋体"/>
          <w:color w:val="000000"/>
          <w:spacing w:val="0"/>
          <w:w w:val="100"/>
          <w:position w:val="0"/>
          <w:sz w:val="21"/>
          <w:szCs w:val="21"/>
          <w:lang w:eastAsia="zh-CN"/>
        </w:rPr>
        <w:t>工</w:t>
      </w:r>
      <w:r>
        <w:rPr>
          <w:rFonts w:hint="eastAsia" w:ascii="宋体" w:hAnsi="宋体" w:eastAsia="宋体" w:cs="宋体"/>
          <w:color w:val="000000"/>
          <w:spacing w:val="0"/>
          <w:w w:val="100"/>
          <w:position w:val="0"/>
          <w:sz w:val="21"/>
          <w:szCs w:val="21"/>
        </w:rPr>
        <w:t>工艺条件与预算单价或单位估价表不一致而造成人工、机械的数量增减时，一般调量不换价。</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61</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D</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eastAsia="zh-CN"/>
        </w:rPr>
        <w:t>【解析】</w:t>
      </w:r>
      <w:r>
        <w:rPr>
          <w:rFonts w:hint="eastAsia" w:ascii="宋体" w:hAnsi="宋体" w:eastAsia="宋体" w:cs="宋体"/>
          <w:color w:val="000000"/>
          <w:spacing w:val="0"/>
          <w:w w:val="100"/>
          <w:position w:val="0"/>
          <w:sz w:val="21"/>
          <w:szCs w:val="21"/>
        </w:rPr>
        <w:t>采用固定总价合同时，合同总价只有在设计和工程范</w:t>
      </w:r>
      <w:r>
        <w:rPr>
          <w:rFonts w:hint="eastAsia" w:ascii="宋体" w:hAnsi="宋体" w:eastAsia="宋体" w:cs="宋体"/>
          <w:color w:val="000000"/>
          <w:spacing w:val="0"/>
          <w:w w:val="100"/>
          <w:position w:val="0"/>
          <w:sz w:val="21"/>
          <w:szCs w:val="21"/>
          <w:lang w:eastAsia="zh-CN"/>
        </w:rPr>
        <w:t>围</w:t>
      </w:r>
      <w:r>
        <w:rPr>
          <w:rFonts w:hint="eastAsia" w:ascii="宋体" w:hAnsi="宋体" w:eastAsia="宋体" w:cs="宋体"/>
          <w:color w:val="000000"/>
          <w:spacing w:val="0"/>
          <w:w w:val="100"/>
          <w:position w:val="0"/>
          <w:sz w:val="21"/>
          <w:szCs w:val="21"/>
        </w:rPr>
        <w:t>发生变更的情况下才能随之作相应的变更，除此之外，合同总价一般不得变更。</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62</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C</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【解析】投资收益率是指方案达到设计生产能力后一个正常生产年份的年净收益总额与方案投资总额的比率。</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63</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A</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eastAsia="zh-CN"/>
        </w:rPr>
        <w:t>【解析】</w:t>
      </w:r>
      <w:r>
        <w:rPr>
          <w:rFonts w:hint="eastAsia" w:ascii="宋体" w:hAnsi="宋体" w:eastAsia="宋体" w:cs="宋体"/>
          <w:color w:val="000000"/>
          <w:spacing w:val="0"/>
          <w:w w:val="100"/>
          <w:position w:val="0"/>
          <w:sz w:val="21"/>
          <w:szCs w:val="21"/>
        </w:rPr>
        <w:t>施工过程中，工程量清单项目的增减变化必然带来合同价款的增减变化。而导致</w:t>
      </w:r>
      <w:r>
        <w:rPr>
          <w:rFonts w:hint="eastAsia" w:ascii="宋体" w:hAnsi="宋体" w:eastAsia="宋体" w:cs="宋体"/>
          <w:color w:val="000000"/>
          <w:spacing w:val="0"/>
          <w:w w:val="100"/>
          <w:position w:val="0"/>
          <w:sz w:val="21"/>
          <w:szCs w:val="21"/>
          <w:lang w:eastAsia="zh-CN"/>
        </w:rPr>
        <w:t>工</w:t>
      </w:r>
      <w:r>
        <w:rPr>
          <w:rFonts w:hint="eastAsia" w:ascii="宋体" w:hAnsi="宋体" w:eastAsia="宋体" w:cs="宋体"/>
          <w:color w:val="000000"/>
          <w:spacing w:val="0"/>
          <w:w w:val="100"/>
          <w:position w:val="0"/>
          <w:sz w:val="21"/>
          <w:szCs w:val="21"/>
        </w:rPr>
        <w:t>程量清单缺项的原因，一是设计变更，二是施工条件改变，三是工程量清单编制错误。</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64</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B</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eastAsia="zh-CN"/>
        </w:rPr>
        <w:t>【解析】</w:t>
      </w:r>
      <w:r>
        <w:rPr>
          <w:rFonts w:hint="eastAsia" w:ascii="宋体" w:hAnsi="宋体" w:eastAsia="宋体" w:cs="宋体"/>
          <w:color w:val="000000"/>
          <w:spacing w:val="0"/>
          <w:w w:val="100"/>
          <w:position w:val="0"/>
          <w:sz w:val="21"/>
          <w:szCs w:val="21"/>
        </w:rPr>
        <w:t>设计概算是在初步设计或扩大初步设计阶段，按照设计要求概略地计算拟建工程从立项开始到交付使用为止全过程所发生的建设费用的文件。</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65</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B</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eastAsia="zh-CN"/>
        </w:rPr>
        <w:t>【解析】</w:t>
      </w:r>
      <w:r>
        <w:rPr>
          <w:rFonts w:hint="eastAsia" w:ascii="宋体" w:hAnsi="宋体" w:eastAsia="宋体" w:cs="宋体"/>
          <w:color w:val="000000"/>
          <w:spacing w:val="0"/>
          <w:w w:val="100"/>
          <w:position w:val="0"/>
          <w:sz w:val="21"/>
          <w:szCs w:val="21"/>
        </w:rPr>
        <w:t>法律法规变化引起的合同价格调整问题，招标工程以投标截止日前28天为基准时间</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非招标工程以合同签订前28天为基准时间。</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66</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C</w:t>
      </w:r>
    </w:p>
    <w:p>
      <w:pPr>
        <w:rPr>
          <w:rFonts w:hint="eastAsia" w:ascii="宋体" w:hAnsi="宋体" w:eastAsia="宋体" w:cs="宋体"/>
          <w:color w:val="000000"/>
          <w:spacing w:val="0"/>
          <w:w w:val="100"/>
          <w:position w:val="0"/>
          <w:sz w:val="21"/>
          <w:szCs w:val="21"/>
          <w:lang w:val="en-US" w:eastAsia="zh-CN"/>
        </w:rPr>
      </w:pPr>
      <w:r>
        <w:rPr>
          <w:rFonts w:hint="eastAsia" w:ascii="宋体" w:hAnsi="宋体" w:eastAsia="宋体" w:cs="宋体"/>
          <w:color w:val="000000"/>
          <w:spacing w:val="0"/>
          <w:w w:val="100"/>
          <w:position w:val="0"/>
          <w:sz w:val="21"/>
          <w:szCs w:val="21"/>
        </w:rPr>
        <w:t>【解析】该项工程结算款＝［</w:t>
      </w:r>
      <w:r>
        <w:rPr>
          <w:rFonts w:hint="eastAsia" w:ascii="宋体" w:hAnsi="宋体" w:eastAsia="宋体" w:cs="宋体"/>
          <w:color w:val="000000"/>
          <w:spacing w:val="0"/>
          <w:w w:val="100"/>
          <w:position w:val="0"/>
          <w:sz w:val="21"/>
          <w:szCs w:val="21"/>
          <w:lang w:val="en-US" w:eastAsia="zh-CN"/>
        </w:rPr>
        <w:t>4000－</w:t>
      </w:r>
      <w:r>
        <w:rPr>
          <w:rFonts w:hint="eastAsia" w:ascii="宋体" w:hAnsi="宋体" w:eastAsia="宋体" w:cs="宋体"/>
          <w:color w:val="000000"/>
          <w:spacing w:val="0"/>
          <w:w w:val="100"/>
          <w:position w:val="0"/>
          <w:sz w:val="21"/>
          <w:szCs w:val="21"/>
        </w:rPr>
        <w:t>3000</w:t>
      </w:r>
      <w:r>
        <w:rPr>
          <w:rFonts w:hint="eastAsia" w:ascii="宋体" w:hAnsi="宋体" w:eastAsia="宋体" w:cs="宋体"/>
          <w:color w:val="000000"/>
          <w:spacing w:val="0"/>
          <w:w w:val="100"/>
          <w:position w:val="0"/>
          <w:sz w:val="21"/>
          <w:szCs w:val="21"/>
          <w:lang w:val="en-US" w:eastAsia="zh-CN"/>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1＋15％</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val="en-US" w:eastAsia="zh-CN"/>
        </w:rPr>
        <w:t>540＋3000×（1＋15％）×550＝2194500（元）＝219.45（万元）。</w:t>
      </w:r>
    </w:p>
    <w:p>
      <w:pPr>
        <w:rPr>
          <w:rFonts w:hint="eastAsia" w:ascii="宋体" w:hAnsi="宋体" w:eastAsia="宋体" w:cs="宋体"/>
          <w:color w:val="000000"/>
          <w:spacing w:val="0"/>
          <w:w w:val="100"/>
          <w:position w:val="0"/>
          <w:sz w:val="21"/>
          <w:szCs w:val="21"/>
          <w:lang w:val="en-US" w:eastAsia="zh-CN"/>
        </w:rPr>
      </w:pPr>
      <w:r>
        <w:rPr>
          <w:rFonts w:hint="eastAsia" w:ascii="宋体" w:hAnsi="宋体" w:eastAsia="宋体" w:cs="宋体"/>
          <w:color w:val="000000"/>
          <w:spacing w:val="0"/>
          <w:w w:val="100"/>
          <w:position w:val="0"/>
          <w:sz w:val="21"/>
          <w:szCs w:val="21"/>
          <w:lang w:val="en-US" w:eastAsia="zh-CN"/>
        </w:rPr>
        <w:t>67【答案】D</w:t>
      </w:r>
    </w:p>
    <w:p>
      <w:pPr>
        <w:rPr>
          <w:rFonts w:hint="eastAsia" w:ascii="宋体" w:hAnsi="宋体" w:eastAsia="宋体" w:cs="宋体"/>
          <w:color w:val="000000"/>
          <w:spacing w:val="0"/>
          <w:w w:val="100"/>
          <w:position w:val="0"/>
          <w:sz w:val="21"/>
          <w:szCs w:val="21"/>
          <w:lang w:val="en-US" w:eastAsia="zh-CN"/>
        </w:rPr>
      </w:pPr>
      <w:r>
        <w:rPr>
          <w:rFonts w:hint="eastAsia" w:ascii="宋体" w:hAnsi="宋体" w:eastAsia="宋体" w:cs="宋体"/>
          <w:color w:val="000000"/>
          <w:spacing w:val="0"/>
          <w:w w:val="100"/>
          <w:position w:val="0"/>
          <w:sz w:val="21"/>
          <w:szCs w:val="21"/>
          <w:lang w:val="en-US" w:eastAsia="zh-CN"/>
        </w:rPr>
        <w:t>【解析】人工费的索赔额＝10×80＝800（元），机械使用费的索赔额＝800×2＝1600（元），施工企业可索赔的费用＝800＋1600＝2400（元）。</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68</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C</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【解析】该工程预付款起扣点T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P</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M/N</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200</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24/60</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w:t>
      </w:r>
      <w:r>
        <w:rPr>
          <w:rFonts w:hint="eastAsia" w:ascii="宋体" w:hAnsi="宋体" w:eastAsia="宋体" w:cs="宋体"/>
          <w:color w:val="000000"/>
          <w:spacing w:val="0"/>
          <w:w w:val="100"/>
          <w:position w:val="0"/>
          <w:sz w:val="21"/>
          <w:szCs w:val="21"/>
        </w:rPr>
        <w:t>160（万元）。式中，T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起扣点，P</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承包工程合同总额，M</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工程预付款数额</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N</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主要材料及构件所占比重。</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69</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C</w:t>
      </w:r>
    </w:p>
    <w:p>
      <w:pPr>
        <w:rPr>
          <w:rFonts w:hint="eastAsia" w:ascii="宋体" w:hAnsi="宋体" w:eastAsia="宋体" w:cs="宋体"/>
          <w:color w:val="000000"/>
          <w:spacing w:val="0"/>
          <w:w w:val="100"/>
          <w:position w:val="0"/>
          <w:sz w:val="21"/>
          <w:szCs w:val="21"/>
          <w:lang w:val="en-US" w:eastAsia="zh-CN"/>
        </w:rPr>
      </w:pPr>
      <w:r>
        <w:rPr>
          <w:rFonts w:hint="eastAsia" w:ascii="宋体" w:hAnsi="宋体" w:eastAsia="宋体" w:cs="宋体"/>
          <w:color w:val="000000"/>
          <w:spacing w:val="0"/>
          <w:w w:val="100"/>
          <w:position w:val="0"/>
          <w:sz w:val="21"/>
          <w:szCs w:val="21"/>
        </w:rPr>
        <w:t>【解析】网络计划时间参数中的开始时间和完成时间都应以时间单位的终了时刻为标准。如果某项工作的最早开始时间和最早完成时间分别为3天和8天，则实际上最早应从开工后第4天上班时刻开始，第8天下班时刻完成。</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70</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D</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【解析】当某项工作的最早开始时间出现负值时，应将该工作与起点节点用虚箭线相连后，重新计算该工作的最早开始时间和最早完成时间。</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71</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D</w:t>
      </w:r>
    </w:p>
    <w:p>
      <w:pPr>
        <w:rPr>
          <w:rFonts w:hint="eastAsia" w:ascii="宋体" w:hAnsi="宋体" w:eastAsia="宋体" w:cs="宋体"/>
          <w:color w:val="000000"/>
          <w:spacing w:val="0"/>
          <w:w w:val="100"/>
          <w:position w:val="0"/>
          <w:sz w:val="21"/>
          <w:szCs w:val="21"/>
          <w:lang w:val="en-US" w:eastAsia="zh-CN"/>
        </w:rPr>
      </w:pPr>
      <w:r>
        <w:rPr>
          <w:rFonts w:hint="eastAsia" w:ascii="宋体" w:hAnsi="宋体" w:eastAsia="宋体" w:cs="宋体"/>
          <w:color w:val="000000"/>
          <w:spacing w:val="0"/>
          <w:w w:val="100"/>
          <w:position w:val="0"/>
          <w:sz w:val="21"/>
          <w:szCs w:val="21"/>
        </w:rPr>
        <w:t>【解析】通过检查分析，如果进度偏差比较小，则应在分析其产生原因的基础上采取有效措施，解决矛盾，排除障碍，继续执行原进度计划。如果经过努力，确实不能按原计划实现时，再考虑对原计划进行必要的调整，即适当延长工期，或改变施工速度。计划的调整一般是不可避免的，但应当慎重，尽量减少变更计划性的调整。</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72</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B</w:t>
      </w:r>
    </w:p>
    <w:p>
      <w:pPr>
        <w:rPr>
          <w:rFonts w:hint="eastAsia" w:ascii="宋体" w:hAnsi="宋体" w:eastAsia="宋体" w:cs="宋体"/>
          <w:color w:val="000000"/>
          <w:spacing w:val="0"/>
          <w:w w:val="100"/>
          <w:position w:val="0"/>
          <w:sz w:val="21"/>
          <w:szCs w:val="21"/>
          <w:lang w:val="en-US" w:eastAsia="zh-CN"/>
        </w:rPr>
      </w:pPr>
      <w:r>
        <w:rPr>
          <w:rFonts w:hint="eastAsia" w:ascii="宋体" w:hAnsi="宋体" w:eastAsia="宋体" w:cs="宋体"/>
          <w:color w:val="000000"/>
          <w:spacing w:val="0"/>
          <w:w w:val="100"/>
          <w:position w:val="0"/>
          <w:sz w:val="21"/>
          <w:szCs w:val="21"/>
        </w:rPr>
        <w:t>【解析】进度控制的组织措施包括：①建立进度控制目标体系，明确建设工程现场监理组织机构中进度控制人员及其职责分工；②建立工程进度报告制度及进度信息沟通网络；③建立进度计划审核制度和进度计划实施中的检查分析制度；④建立进度协调会议制度；⑤建立图纸审查、工程变更和设计变更管理制度。选项A属于合同措施；选项C属于技术措施；选项D属于经济措施。</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73</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B</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横道计划存在的缺点包括：①不能明确地反映出各项工作之间错综复杂的相互关系；②不能明确地反映出影响工期的关键工作和关键线路；③不能反映出工作所具有的机动时间；④不能反映工程费用与工期之间的关系。</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74</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B</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【解析】依次施工的施工现场的组织、管理比较简单；平行施工的施工现场的组织、管理比较复杂。</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75</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B</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【解析】流水步距的数目取决于参加流水的施工过程数。如果施工过程数为</w:t>
      </w:r>
      <w:r>
        <w:rPr>
          <w:rFonts w:hint="eastAsia" w:ascii="宋体" w:hAnsi="宋体" w:eastAsia="宋体" w:cs="宋体"/>
          <w:color w:val="000000"/>
          <w:spacing w:val="0"/>
          <w:w w:val="100"/>
          <w:position w:val="0"/>
          <w:sz w:val="21"/>
          <w:szCs w:val="21"/>
          <w:lang w:val="en-US" w:eastAsia="zh-CN"/>
        </w:rPr>
        <w:t>n</w:t>
      </w:r>
      <w:r>
        <w:rPr>
          <w:rFonts w:hint="eastAsia" w:ascii="宋体" w:hAnsi="宋体" w:eastAsia="宋体" w:cs="宋体"/>
          <w:color w:val="000000"/>
          <w:spacing w:val="0"/>
          <w:w w:val="100"/>
          <w:position w:val="0"/>
          <w:sz w:val="21"/>
          <w:szCs w:val="21"/>
        </w:rPr>
        <w:t>个，则流水步距的总数为</w:t>
      </w:r>
      <w:r>
        <w:rPr>
          <w:rFonts w:hint="eastAsia" w:ascii="宋体" w:hAnsi="宋体" w:eastAsia="宋体" w:cs="宋体"/>
          <w:color w:val="000000"/>
          <w:spacing w:val="0"/>
          <w:w w:val="100"/>
          <w:position w:val="0"/>
          <w:sz w:val="21"/>
          <w:szCs w:val="21"/>
          <w:lang w:val="en-US" w:eastAsia="zh-CN"/>
        </w:rPr>
        <w:t>n－</w:t>
      </w:r>
      <w:r>
        <w:rPr>
          <w:rFonts w:hint="eastAsia" w:ascii="宋体" w:hAnsi="宋体" w:eastAsia="宋体" w:cs="宋体"/>
          <w:color w:val="000000"/>
          <w:spacing w:val="0"/>
          <w:w w:val="100"/>
          <w:position w:val="0"/>
          <w:sz w:val="21"/>
          <w:szCs w:val="21"/>
        </w:rPr>
        <w:t>1个。</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76</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C</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加快的成倍节拍流水施工的特点有：①同一施工过程在其各个施工段上的流水节拍均相等，不同施工过程的流水节拍不等，但其值为倍数关系；②相邻专业工作队的流水步距相等，且等于流水节拍的最大公约数；③专业工作队数大于施工过程数；④各个专业工作队在施工段上能够连续作业，施工段之间没有空闲时间。</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7</w:t>
      </w:r>
      <w:r>
        <w:rPr>
          <w:rFonts w:hint="eastAsia" w:ascii="宋体" w:hAnsi="宋体" w:eastAsia="宋体" w:cs="宋体"/>
          <w:color w:val="000000"/>
          <w:spacing w:val="0"/>
          <w:w w:val="100"/>
          <w:position w:val="0"/>
          <w:sz w:val="21"/>
          <w:szCs w:val="21"/>
        </w:rPr>
        <w:t>7</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D</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【解析】利用累加数列错位相减取大差法来计算流水步距，得：</w:t>
      </w:r>
    </w:p>
    <w:p>
      <w:pPr>
        <w:rPr>
          <w:rFonts w:hint="eastAsia" w:ascii="宋体" w:hAnsi="宋体" w:eastAsia="宋体" w:cs="宋体"/>
          <w:color w:val="000000"/>
          <w:spacing w:val="0"/>
          <w:w w:val="100"/>
          <w:position w:val="0"/>
          <w:sz w:val="21"/>
          <w:szCs w:val="21"/>
        </w:rPr>
      </w:pPr>
      <w:r>
        <w:rPr>
          <w:rFonts w:hint="eastAsia" w:ascii="宋体" w:hAnsi="宋体" w:eastAsia="宋体" w:cs="宋体"/>
          <w:sz w:val="21"/>
          <w:szCs w:val="21"/>
        </w:rPr>
        <w:drawing>
          <wp:inline distT="0" distB="0" distL="114300" distR="114300">
            <wp:extent cx="2133600" cy="752475"/>
            <wp:effectExtent l="0" t="0" r="0" b="9525"/>
            <wp:docPr id="2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
                    <pic:cNvPicPr>
                      <a:picLocks noChangeAspect="1"/>
                    </pic:cNvPicPr>
                  </pic:nvPicPr>
                  <pic:blipFill>
                    <a:blip r:embed="rId14"/>
                    <a:stretch>
                      <a:fillRect/>
                    </a:stretch>
                  </pic:blipFill>
                  <pic:spPr>
                    <a:xfrm>
                      <a:off x="0" y="0"/>
                      <a:ext cx="2133600" cy="752475"/>
                    </a:xfrm>
                    <a:prstGeom prst="rect">
                      <a:avLst/>
                    </a:prstGeom>
                    <a:noFill/>
                    <a:ln>
                      <a:noFill/>
                    </a:ln>
                  </pic:spPr>
                </pic:pic>
              </a:graphicData>
            </a:graphic>
          </wp:inline>
        </w:drawing>
      </w:r>
    </w:p>
    <w:p>
      <w:pPr>
        <w:rPr>
          <w:rFonts w:hint="eastAsia" w:ascii="宋体" w:hAnsi="宋体" w:eastAsia="宋体" w:cs="宋体"/>
          <w:color w:val="000000"/>
          <w:spacing w:val="0"/>
          <w:w w:val="100"/>
          <w:position w:val="0"/>
          <w:sz w:val="21"/>
          <w:szCs w:val="21"/>
          <w:lang w:eastAsia="zh-CN"/>
        </w:rPr>
      </w:pPr>
      <w:r>
        <w:rPr>
          <w:rFonts w:hint="eastAsia" w:ascii="宋体" w:hAnsi="宋体" w:eastAsia="宋体" w:cs="宋体"/>
          <w:color w:val="000000"/>
          <w:spacing w:val="0"/>
          <w:w w:val="100"/>
          <w:position w:val="0"/>
          <w:sz w:val="21"/>
          <w:szCs w:val="21"/>
        </w:rPr>
        <w:t>流水步距</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max{4</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5</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3</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2</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15}</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5（天），流水施工工期</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5</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（3</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5</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4</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3）</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20（天</w:t>
      </w:r>
      <w:r>
        <w:rPr>
          <w:rFonts w:hint="eastAsia" w:ascii="宋体" w:hAnsi="宋体" w:eastAsia="宋体" w:cs="宋体"/>
          <w:color w:val="000000"/>
          <w:spacing w:val="0"/>
          <w:w w:val="100"/>
          <w:position w:val="0"/>
          <w:sz w:val="21"/>
          <w:szCs w:val="21"/>
          <w:lang w:eastAsia="zh-CN"/>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78</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B</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【解析】分项工程的持续时间D</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P/</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R</w:t>
      </w:r>
      <w:r>
        <w:rPr>
          <w:rFonts w:hint="eastAsia" w:ascii="宋体" w:hAnsi="宋体" w:eastAsia="宋体" w:cs="宋体"/>
          <w:color w:val="000000"/>
          <w:spacing w:val="0"/>
          <w:w w:val="100"/>
          <w:position w:val="0"/>
          <w:sz w:val="21"/>
          <w:szCs w:val="21"/>
          <w:lang w:val="en-US" w:eastAsia="zh-CN"/>
        </w:rPr>
        <w:t>·</w:t>
      </w:r>
      <w:r>
        <w:rPr>
          <w:rFonts w:hint="eastAsia" w:ascii="宋体" w:hAnsi="宋体" w:eastAsia="宋体" w:cs="宋体"/>
          <w:color w:val="000000"/>
          <w:spacing w:val="0"/>
          <w:w w:val="100"/>
          <w:position w:val="0"/>
          <w:sz w:val="21"/>
          <w:szCs w:val="21"/>
        </w:rPr>
        <w:t>B</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P</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Q/S。式中，Q</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工作项目的工程量，S</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工作项目所采用的人工产量定额。题中分项工程的持续时间</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25000/50/</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2</w:t>
      </w:r>
      <w:r>
        <w:rPr>
          <w:rFonts w:hint="eastAsia" w:ascii="宋体" w:hAnsi="宋体" w:eastAsia="宋体" w:cs="宋体"/>
          <w:color w:val="000000"/>
          <w:spacing w:val="0"/>
          <w:w w:val="100"/>
          <w:position w:val="0"/>
          <w:sz w:val="21"/>
          <w:szCs w:val="21"/>
          <w:lang w:val="en-US" w:eastAsia="zh-CN"/>
        </w:rPr>
        <w:t>×</w:t>
      </w:r>
      <w:r>
        <w:rPr>
          <w:rFonts w:hint="eastAsia" w:ascii="宋体" w:hAnsi="宋体" w:eastAsia="宋体" w:cs="宋体"/>
          <w:color w:val="000000"/>
          <w:spacing w:val="0"/>
          <w:w w:val="100"/>
          <w:position w:val="0"/>
          <w:sz w:val="21"/>
          <w:szCs w:val="21"/>
        </w:rPr>
        <w:t>10</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25</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天</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79</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D</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lang w:val="en-US" w:eastAsia="zh-CN"/>
        </w:rPr>
      </w:pPr>
      <w:r>
        <w:rPr>
          <w:rFonts w:hint="eastAsia" w:ascii="宋体" w:hAnsi="宋体" w:eastAsia="宋体" w:cs="宋体"/>
          <w:color w:val="000000"/>
          <w:spacing w:val="0"/>
          <w:w w:val="100"/>
          <w:position w:val="0"/>
          <w:sz w:val="21"/>
          <w:szCs w:val="21"/>
        </w:rPr>
        <w:t>【解析】题中存在③</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②节点编号错误</w:t>
      </w:r>
      <w:r>
        <w:rPr>
          <w:rFonts w:hint="eastAsia" w:ascii="宋体" w:hAnsi="宋体" w:eastAsia="宋体" w:cs="宋体"/>
          <w:color w:val="000000"/>
          <w:spacing w:val="0"/>
          <w:w w:val="100"/>
          <w:position w:val="0"/>
          <w:sz w:val="21"/>
          <w:szCs w:val="21"/>
          <w:lang w:val="en-US" w:eastAsia="zh-CN"/>
        </w:rPr>
        <w:t>,</w:t>
      </w:r>
      <w:r>
        <w:rPr>
          <w:rFonts w:hint="eastAsia" w:ascii="宋体" w:hAnsi="宋体" w:eastAsia="宋体" w:cs="宋体"/>
          <w:color w:val="000000"/>
          <w:spacing w:val="0"/>
          <w:w w:val="100"/>
          <w:position w:val="0"/>
          <w:sz w:val="21"/>
          <w:szCs w:val="21"/>
        </w:rPr>
        <w:t>⑦、⑧两个终点节点。</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80</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A</w:t>
      </w:r>
    </w:p>
    <w:p>
      <w:pPr>
        <w:rPr>
          <w:rFonts w:hint="eastAsia" w:ascii="宋体" w:hAnsi="宋体" w:eastAsia="宋体" w:cs="宋体"/>
          <w:color w:val="000000"/>
          <w:spacing w:val="0"/>
          <w:w w:val="100"/>
          <w:position w:val="0"/>
          <w:shd w:val="clear" w:color="auto" w:fill="auto"/>
        </w:rPr>
      </w:pPr>
      <w:r>
        <w:rPr>
          <w:rFonts w:hint="eastAsia" w:ascii="宋体" w:hAnsi="宋体" w:eastAsia="宋体" w:cs="宋体"/>
          <w:color w:val="000000"/>
          <w:spacing w:val="0"/>
          <w:w w:val="100"/>
          <w:position w:val="0"/>
          <w:sz w:val="21"/>
          <w:szCs w:val="21"/>
        </w:rPr>
        <w:t>【解析】题中关键线路为：A→C→H→K。</w:t>
      </w:r>
    </w:p>
    <w:p>
      <w:pPr>
        <w:shd w:val="clear" w:color="auto" w:fill="auto"/>
        <w:rPr>
          <w:rFonts w:hint="eastAsia" w:ascii="宋体" w:hAnsi="宋体" w:eastAsia="宋体" w:cs="宋体"/>
          <w:b/>
          <w:bCs/>
          <w:color w:val="000000"/>
          <w:spacing w:val="0"/>
          <w:w w:val="100"/>
          <w:position w:val="0"/>
          <w:sz w:val="21"/>
          <w:szCs w:val="21"/>
          <w:lang w:eastAsia="zh-CN"/>
        </w:rPr>
      </w:pPr>
      <w:r>
        <w:rPr>
          <w:rFonts w:hint="eastAsia" w:ascii="宋体" w:hAnsi="宋体" w:eastAsia="宋体" w:cs="宋体"/>
          <w:b/>
          <w:bCs/>
          <w:color w:val="000000"/>
          <w:spacing w:val="0"/>
          <w:w w:val="100"/>
          <w:position w:val="0"/>
          <w:sz w:val="21"/>
          <w:szCs w:val="21"/>
          <w:lang w:eastAsia="zh-CN"/>
        </w:rPr>
        <w:t>二、多项选择题</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8</w:t>
      </w:r>
      <w:r>
        <w:rPr>
          <w:rFonts w:hint="eastAsia" w:ascii="宋体" w:hAnsi="宋体" w:eastAsia="宋体" w:cs="宋体"/>
          <w:color w:val="000000"/>
          <w:spacing w:val="0"/>
          <w:w w:val="100"/>
          <w:position w:val="0"/>
          <w:sz w:val="21"/>
          <w:szCs w:val="21"/>
          <w:lang w:val="en-US" w:eastAsia="zh-CN"/>
        </w:rPr>
        <w:t>1</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ABD</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【解析】钢材进场时，应按国家相关标准的规定抽取试件进行力学性能和重量偏差检验，检验结果必须符合有关标准的规定。检验方法包括：检查产品合格证、出厂检验报告和进场复验报告。</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8</w:t>
      </w:r>
      <w:r>
        <w:rPr>
          <w:rFonts w:hint="eastAsia" w:ascii="宋体" w:hAnsi="宋体" w:eastAsia="宋体" w:cs="宋体"/>
          <w:color w:val="000000"/>
          <w:spacing w:val="0"/>
          <w:w w:val="100"/>
          <w:position w:val="0"/>
          <w:sz w:val="21"/>
          <w:szCs w:val="21"/>
          <w:lang w:val="en-US" w:eastAsia="zh-CN"/>
        </w:rPr>
        <w:t>2</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ABDE</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建设单位办理工程竣工验收备案应当提交的文件有：①工程竣工验收备案表；②工程竣工验收报告；③法律、行政法规规定应当由规划、公安消防、环保等部门出具的认可文件或者准许使用文件；④施工单位签署的工程质量保修书；⑤法规、规章规定必须提供的其他文件。</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8</w:t>
      </w:r>
      <w:r>
        <w:rPr>
          <w:rFonts w:hint="eastAsia" w:ascii="宋体" w:hAnsi="宋体" w:eastAsia="宋体" w:cs="宋体"/>
          <w:color w:val="000000"/>
          <w:spacing w:val="0"/>
          <w:w w:val="100"/>
          <w:position w:val="0"/>
          <w:sz w:val="21"/>
          <w:szCs w:val="21"/>
          <w:lang w:val="en-US" w:eastAsia="zh-CN"/>
        </w:rPr>
        <w:t>3</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ABCE</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施工方案的内容性审查应重点审查施工方案是否具有针对性、指导性、可操作性；现场施工管理机构是否建立了完善的质量保证体系，是否明确了工程质量要求及目标，是否健全了质量保证体系组织机构及岗位职责，是否配备了相应的质量管理人员，是否建立了各项质量管理制度和质量管理程序等；施工质量保证措施是否符合现行的规范、标准等。选项D属于程序性审查的重点内容。</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8</w:t>
      </w:r>
      <w:r>
        <w:rPr>
          <w:rFonts w:hint="eastAsia" w:ascii="宋体" w:hAnsi="宋体" w:eastAsia="宋体" w:cs="宋体"/>
          <w:color w:val="000000"/>
          <w:spacing w:val="0"/>
          <w:w w:val="100"/>
          <w:position w:val="0"/>
          <w:sz w:val="21"/>
          <w:szCs w:val="21"/>
          <w:lang w:val="en-US" w:eastAsia="zh-CN"/>
        </w:rPr>
        <w:t>4</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ACE</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【解析】办理施工许可证应满足的条件有：①已经办理该建筑工程用地批准手续；②依法应当办理建设工程规划许可证的，已经取得建设工程规划许可证；③需要拆迁的，其拆迁进度符合施工要求</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④已经确定建筑施工企业；⑤有满足施工需要的资金安排、施工图纸及技术资料；⑥有保证工程质量和安全的具体措施。</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8</w:t>
      </w:r>
      <w:r>
        <w:rPr>
          <w:rFonts w:hint="eastAsia" w:ascii="宋体" w:hAnsi="宋体" w:eastAsia="宋体" w:cs="宋体"/>
          <w:color w:val="000000"/>
          <w:spacing w:val="0"/>
          <w:w w:val="100"/>
          <w:position w:val="0"/>
          <w:sz w:val="21"/>
          <w:szCs w:val="21"/>
          <w:lang w:val="en-US" w:eastAsia="zh-CN"/>
        </w:rPr>
        <w:t>5</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ACDE</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实施见证取样应满足的要求：①试验室要具有相应的资质并进行备案、认可；②负责见证取样的专业监理工程师要具有材料、试验等方面的专业知识，并经培训考核合格，且要取得见证人员培训合格证书；③施工单位从事取样的人员一般应是试验室人员或专职质检人员担任；④试验室出具的报告一式两份，分别由施工单位和项目监理机构保存，并作为归档材料，是工序产品质量评定的重要依据；⑤见证取样的频率，国家或地方主管部门有规定的执行相关规定，施工承包合同中如有明确规定的执行施工承包合同的规定；⑥见证取样和送检的资料必须真实，完整，符合相应规定。</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8</w:t>
      </w:r>
      <w:r>
        <w:rPr>
          <w:rFonts w:hint="eastAsia" w:ascii="宋体" w:hAnsi="宋体" w:eastAsia="宋体" w:cs="宋体"/>
          <w:color w:val="000000"/>
          <w:spacing w:val="0"/>
          <w:w w:val="100"/>
          <w:position w:val="0"/>
          <w:sz w:val="21"/>
          <w:szCs w:val="21"/>
          <w:lang w:val="en-US" w:eastAsia="zh-CN"/>
        </w:rPr>
        <w:t>6</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ABCD</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【解析】质量管理体系认证一般要经过递交申请、签订合同、体系审核、颁发证书、监督等程序。</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87【答案】</w:t>
      </w:r>
      <w:r>
        <w:rPr>
          <w:rFonts w:hint="eastAsia" w:ascii="宋体" w:hAnsi="宋体" w:eastAsia="宋体" w:cs="宋体"/>
          <w:color w:val="000000"/>
          <w:spacing w:val="0"/>
          <w:w w:val="100"/>
          <w:position w:val="0"/>
          <w:sz w:val="21"/>
          <w:szCs w:val="21"/>
        </w:rPr>
        <w:t>ABDE</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质量事故调查报告的内容包括：①质量事故发生的时间、地点、工程部位；②质量事故发生的简要经过，造成工程损失状况，伤亡人数和直接经济损失的初步估计；③质量事故发展的情况；④事故原因的初步判断；⑤质量事故调查中收集的有关数据和资料；⑥涉及人员和主要责任者的情况。</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88</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BCDE</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当影响质量的人、机、料、法、环等因素发生了较大变化，如工人未遵守操作规程、机械设备发生故障或过度磨损、原材料质量规格有显著差异等情况发生时没有及时排除，生产过程则不正常，产品质量数据就会离散过大或与质量标准有较大偏离，表现为异常波动，次品、废品产生。这就是产生质量问题的系统性原因或异常原因。</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89</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ADE</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对已发生的质量缺陷，项目监理机构应按下列程序进行处理：①发生工程质量缺陷后，项目监理机构签发监理通知单；②施工单位进行质量缺陷调查，分析质量缺陷产生的原因，并提出经设计等相关单位认可的处理方案；③项目监理机构审查施工单位报送的质量缺陷处理方案，并签署意见；④施工单位按审查合格的处理方案实施处理，项目监理机构对处理过程进行跟踪检查，对处理结果进行验收；⑤项目监理机构应根据施工单位报送的监理通知回复单对质量缺陷处理情况进行复查，并提出复查意见；⑥处理记录整理归档。</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9</w:t>
      </w:r>
      <w:r>
        <w:rPr>
          <w:rFonts w:hint="eastAsia" w:ascii="宋体" w:hAnsi="宋体" w:eastAsia="宋体" w:cs="宋体"/>
          <w:color w:val="000000"/>
          <w:spacing w:val="0"/>
          <w:w w:val="100"/>
          <w:position w:val="0"/>
          <w:sz w:val="21"/>
          <w:szCs w:val="21"/>
          <w:lang w:val="en-US" w:eastAsia="zh-CN"/>
        </w:rPr>
        <w:t>0</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ACDE</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【解析】质量控制点应设置在对设备制造质量有明显影响的特殊或关键工序，或针对设备的主要零件、关键部件、加工制造的薄弱环节及易产生质量缺陷的工艺过程。</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91</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ABDE</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【解析】进行工程质量事故处理的主要依据包括：①相关法律法规；②有关合同及合同文件；③质量事故的实况资料；④有关的工程技术文件、资料和档案。</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9</w:t>
      </w:r>
      <w:r>
        <w:rPr>
          <w:rFonts w:hint="eastAsia" w:ascii="宋体" w:hAnsi="宋体" w:eastAsia="宋体" w:cs="宋体"/>
          <w:color w:val="000000"/>
          <w:spacing w:val="0"/>
          <w:w w:val="100"/>
          <w:position w:val="0"/>
          <w:sz w:val="21"/>
          <w:szCs w:val="21"/>
          <w:lang w:val="en-US" w:eastAsia="zh-CN"/>
        </w:rPr>
        <w:t>2</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ABC</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【解析】质量记录资料包括：施工现场质量管理检查记录资料；工程材料质量记录；施工过程作业活动质量记录资料。</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93</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ACE</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对建筑与结构的安全和功能检查项目包括：①屋面淋水试验记录；②地下室防水效果检查记录；③有防水要求的地面蓄水试验记录；④建筑物垂直度、标高、全高测量记录；⑤抽气（风）道检查记录；⑥幕墙及外窗气密性、水密性、耐风压检测报告；⑦建筑物沉降观测测量记录；⑧节能、保温测试记录；⑨室内环境检测报告；⑩土壤氧气浓度检测报告等。</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9</w:t>
      </w:r>
      <w:r>
        <w:rPr>
          <w:rFonts w:hint="eastAsia" w:ascii="宋体" w:hAnsi="宋体" w:eastAsia="宋体" w:cs="宋体"/>
          <w:color w:val="000000"/>
          <w:spacing w:val="0"/>
          <w:w w:val="100"/>
          <w:position w:val="0"/>
          <w:sz w:val="21"/>
          <w:szCs w:val="21"/>
          <w:lang w:val="en-US" w:eastAsia="zh-CN"/>
        </w:rPr>
        <w:t>4</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ABD</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项目监理机构在工程施工阶段进行投资控制的组织措施有：①在项目监理机构中落实从投资控制角度进行施工跟踪的人员、任务分工和职能分工；②编制本阶段投资控制工作计划和详细的工作流程图。选项C属于技术措施。选项E属于经济措施。</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95</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ABDE</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企业管理费包括：管理人员工资、办公费、差旅交通费、固定资产使用费、工具用具使用费、劳动保险和职工福利费、劳动保护费、检验试验费、工会经费、职工教育经费、财产保险费、财务费、税金、其他。加班加点工资属于人工费。</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96</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BCDE</w:t>
      </w:r>
    </w:p>
    <w:p>
      <w:pPr>
        <w:rPr>
          <w:rFonts w:hint="default" w:ascii="宋体" w:hAnsi="宋体" w:eastAsia="宋体" w:cs="宋体"/>
          <w:color w:val="000000"/>
          <w:spacing w:val="0"/>
          <w:w w:val="100"/>
          <w:position w:val="0"/>
          <w:sz w:val="21"/>
          <w:szCs w:val="21"/>
          <w:lang w:val="en-US" w:eastAsia="zh-CN"/>
        </w:rPr>
      </w:pPr>
      <w:r>
        <w:rPr>
          <w:rFonts w:hint="eastAsia" w:ascii="宋体" w:hAnsi="宋体" w:eastAsia="宋体" w:cs="宋体"/>
          <w:color w:val="000000"/>
          <w:spacing w:val="0"/>
          <w:w w:val="100"/>
          <w:position w:val="0"/>
          <w:sz w:val="21"/>
          <w:szCs w:val="21"/>
        </w:rPr>
        <w:t>【解析】非标准设备原价的计算方法有成本计算估价法、系列设备插入估价法、分部组合估价法、定额估价法等。</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97</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ABDE</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工程量清单编制的依据有：①现行计价规范和相关工程的国家计量规范；②国家或省级、行业建设主管部门颁发的计价定额和办法；③建设工程设计文件及相关资料；④与建设工程项目有关的标准、规范、技术资料；⑤拟定的招标文件；⑥施工现场情况、地勘水文资料、工程特点及常规施工方案等；⑦其他相关资料。</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98</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ABCE</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【解析】价值工程对象选择的方法包括因素分析法、ABC分析法、强制确定法、百分比分析法和价值指数法。</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99</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BCE</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根据《建设工程工程量清单计价规范》，企业在投标报价时，安全文明施工费（包括安全施工、文明施工、环境保护、临时设施等费用）、规费和税金不得作为竞争性的费用。选项C属于规费；选项E属于税金。</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10</w:t>
      </w:r>
      <w:r>
        <w:rPr>
          <w:rFonts w:hint="eastAsia" w:ascii="宋体" w:hAnsi="宋体" w:eastAsia="宋体" w:cs="宋体"/>
          <w:color w:val="000000"/>
          <w:spacing w:val="0"/>
          <w:w w:val="100"/>
          <w:position w:val="0"/>
          <w:sz w:val="21"/>
          <w:szCs w:val="21"/>
          <w:lang w:val="en-US" w:eastAsia="zh-CN"/>
        </w:rPr>
        <w:t>0</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ABDE</w:t>
      </w:r>
    </w:p>
    <w:p>
      <w:pPr>
        <w:rPr>
          <w:rFonts w:hint="default" w:ascii="宋体" w:hAnsi="宋体" w:eastAsia="宋体" w:cs="宋体"/>
          <w:color w:val="000000"/>
          <w:spacing w:val="0"/>
          <w:w w:val="100"/>
          <w:position w:val="0"/>
          <w:sz w:val="21"/>
          <w:szCs w:val="21"/>
          <w:lang w:val="en-US" w:eastAsia="zh-CN"/>
        </w:rPr>
      </w:pPr>
      <w:r>
        <w:rPr>
          <w:rFonts w:hint="eastAsia" w:ascii="宋体" w:hAnsi="宋体" w:eastAsia="宋体" w:cs="宋体"/>
          <w:color w:val="000000"/>
          <w:spacing w:val="0"/>
          <w:w w:val="100"/>
          <w:position w:val="0"/>
          <w:sz w:val="21"/>
          <w:szCs w:val="21"/>
        </w:rPr>
        <w:t>【解析】综合单价是指完成一个规定计量单位的分部分项工程量清单项目或措施清单项目所需的人工费、材料费、机械使用费和企业管理费与利润，以及一定范围内的风险费用。</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10</w:t>
      </w:r>
      <w:r>
        <w:rPr>
          <w:rFonts w:hint="eastAsia" w:ascii="宋体" w:hAnsi="宋体" w:eastAsia="宋体" w:cs="宋体"/>
          <w:color w:val="000000"/>
          <w:spacing w:val="0"/>
          <w:w w:val="100"/>
          <w:position w:val="0"/>
          <w:sz w:val="21"/>
          <w:szCs w:val="21"/>
          <w:lang w:val="en-US" w:eastAsia="zh-CN"/>
        </w:rPr>
        <w:t>1</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ABDE</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【解析】按照酬金的计算方式不同，成本加酬金合同可分为成本加固定百分比酬金、成本加固定金额酬金、成本加奖罚、最高限额成本加固定最大酬金四种形式。</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10</w:t>
      </w:r>
      <w:r>
        <w:rPr>
          <w:rFonts w:hint="eastAsia" w:ascii="宋体" w:hAnsi="宋体" w:eastAsia="宋体" w:cs="宋体"/>
          <w:color w:val="000000"/>
          <w:spacing w:val="0"/>
          <w:w w:val="100"/>
          <w:position w:val="0"/>
          <w:sz w:val="21"/>
          <w:szCs w:val="21"/>
          <w:lang w:val="en-US" w:eastAsia="zh-CN"/>
        </w:rPr>
        <w:t>2</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ABCE</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【解析】计日工是指在施工过程中，承包人完成发包人提出的工程合同范围以外的零星工程或工作，按合同中约定的单价计价的一种方式，故选项D错误。</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103</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BCE</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【解析】常用的设计方案综合评价定量方法有直接评分法、加权评分法、比较价值评分法、环比评分法、强制评分法、几何平均值评分法等。选项A、D属于定性评价法。</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10</w:t>
      </w:r>
      <w:r>
        <w:rPr>
          <w:rFonts w:hint="eastAsia" w:ascii="宋体" w:hAnsi="宋体" w:eastAsia="宋体" w:cs="宋体"/>
          <w:color w:val="000000"/>
          <w:spacing w:val="0"/>
          <w:w w:val="100"/>
          <w:position w:val="0"/>
          <w:sz w:val="21"/>
          <w:szCs w:val="21"/>
          <w:lang w:val="en-US" w:eastAsia="zh-CN"/>
        </w:rPr>
        <w:t>4</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AC</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【解析】工程项目年度计划是依据工程项目建设总进度计划和批准的设计文件进行编制的。</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1</w:t>
      </w:r>
      <w:r>
        <w:rPr>
          <w:rFonts w:hint="eastAsia" w:ascii="宋体" w:hAnsi="宋体" w:eastAsia="宋体" w:cs="宋体"/>
          <w:color w:val="000000"/>
          <w:spacing w:val="0"/>
          <w:w w:val="100"/>
          <w:position w:val="0"/>
          <w:sz w:val="21"/>
          <w:szCs w:val="21"/>
          <w:lang w:val="en-US" w:eastAsia="zh-CN"/>
        </w:rPr>
        <w:t>05</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DE</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影响建设工程进度的组织管理因素，如向有关部门提出各种申请审批手续的延误；合同签订时遗漏条款、表达失当；计划安排不周密，组织协调不力，导致停工待料、相关作业脱节；领导不力，指挥失当，使参加工程建设的各个单位、各个专业、各个施工过程之间交接、配合上发生矛盾等。选项A属于自然环境因素；选项B属于社会环境因素；选项C属于施工技术因素。</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1</w:t>
      </w:r>
      <w:r>
        <w:rPr>
          <w:rFonts w:hint="eastAsia" w:ascii="宋体" w:hAnsi="宋体" w:eastAsia="宋体" w:cs="宋体"/>
          <w:color w:val="000000"/>
          <w:spacing w:val="0"/>
          <w:w w:val="100"/>
          <w:position w:val="0"/>
          <w:sz w:val="21"/>
          <w:szCs w:val="21"/>
          <w:lang w:val="en-US" w:eastAsia="zh-CN"/>
        </w:rPr>
        <w:t>0</w:t>
      </w:r>
      <w:r>
        <w:rPr>
          <w:rFonts w:hint="eastAsia" w:ascii="宋体" w:hAnsi="宋体" w:eastAsia="宋体" w:cs="宋体"/>
          <w:color w:val="000000"/>
          <w:spacing w:val="0"/>
          <w:w w:val="100"/>
          <w:position w:val="0"/>
          <w:sz w:val="21"/>
          <w:szCs w:val="21"/>
        </w:rPr>
        <w:t>6</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ABC</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S曲线比较法是以横坐标表示时间，纵坐标表示累计完成任务量，绘制一条按计划时间累计完成任务量的S曲线，故选项D错误；横道图比较法主要用于工程项目中某些工作实际进度与计划进度的局部比较，故选项E错误。</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107</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ACDE</w:t>
      </w:r>
    </w:p>
    <w:p>
      <w:pPr>
        <w:rPr>
          <w:rFonts w:hint="eastAsia" w:ascii="宋体" w:hAnsi="宋体" w:eastAsia="宋体" w:cs="宋体"/>
          <w:color w:val="000000"/>
          <w:spacing w:val="0"/>
          <w:w w:val="100"/>
          <w:position w:val="0"/>
          <w:sz w:val="21"/>
          <w:szCs w:val="21"/>
          <w:lang w:eastAsia="zh-CN"/>
        </w:rPr>
      </w:pPr>
      <w:r>
        <w:rPr>
          <w:rFonts w:hint="eastAsia" w:ascii="宋体" w:hAnsi="宋体" w:eastAsia="宋体" w:cs="宋体"/>
          <w:color w:val="000000"/>
          <w:spacing w:val="0"/>
          <w:w w:val="100"/>
          <w:position w:val="0"/>
          <w:sz w:val="21"/>
          <w:szCs w:val="21"/>
        </w:rPr>
        <w:t>【解析】划分施工段的原则有：①同一专业工作队在各个施工段上的劳动量应大致相等，相差幅度不宜超过10</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〜15</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②每个施工段内要有足够的工作面，以保证相应数量的工人、主要施工机械的生产效率，满足合理劳动组织的要求。③施工段的界限应尽可能与结构界限（如沉降缝、伸缩缝等）相吻合，或设在对建筑结构整体性影响小的部位，以保证建筑结构的整体性。④施工段的数目要满足合理组织流水施工的要求。施工段数目过多，会降低施工速度，延长工期；施工段过少，不利于充分利用工作面，可能造成窝工。⑤对于多层建筑物、构筑物或需要分层施工的工程，应既分施工段，又分施工层，各专业工作队依次完成第一施工层中各施工段任务后，再转入第二施工层的施工段上作业，依此类推，以确保相应专业队在施工段与施工层之间，组织连续、均衡、有节奏地流水施工。</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1</w:t>
      </w:r>
      <w:r>
        <w:rPr>
          <w:rFonts w:hint="eastAsia" w:ascii="宋体" w:hAnsi="宋体" w:eastAsia="宋体" w:cs="宋体"/>
          <w:color w:val="000000"/>
          <w:spacing w:val="0"/>
          <w:w w:val="100"/>
          <w:position w:val="0"/>
          <w:sz w:val="21"/>
          <w:szCs w:val="21"/>
          <w:lang w:val="en-US" w:eastAsia="zh-CN"/>
        </w:rPr>
        <w:t>0</w:t>
      </w:r>
      <w:r>
        <w:rPr>
          <w:rFonts w:hint="eastAsia" w:ascii="宋体" w:hAnsi="宋体" w:eastAsia="宋体" w:cs="宋体"/>
          <w:color w:val="000000"/>
          <w:spacing w:val="0"/>
          <w:w w:val="100"/>
          <w:position w:val="0"/>
          <w:sz w:val="21"/>
          <w:szCs w:val="21"/>
        </w:rPr>
        <w:t>8</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CE</w:t>
      </w:r>
    </w:p>
    <w:p>
      <w:pPr>
        <w:rPr>
          <w:rFonts w:hint="default" w:ascii="宋体" w:hAnsi="宋体" w:eastAsia="宋体" w:cs="宋体"/>
          <w:color w:val="000000"/>
          <w:spacing w:val="0"/>
          <w:w w:val="100"/>
          <w:position w:val="0"/>
          <w:sz w:val="21"/>
          <w:szCs w:val="21"/>
          <w:lang w:val="en-US" w:eastAsia="zh-CN"/>
        </w:rPr>
      </w:pPr>
      <w:r>
        <w:rPr>
          <w:rFonts w:hint="eastAsia" w:ascii="宋体" w:hAnsi="宋体" w:eastAsia="宋体" w:cs="宋体"/>
          <w:color w:val="000000"/>
          <w:spacing w:val="0"/>
          <w:w w:val="100"/>
          <w:position w:val="0"/>
          <w:sz w:val="21"/>
          <w:szCs w:val="21"/>
        </w:rPr>
        <w:t>【解析】对于大型建设工程，由于单位工程较多、施工工期长，且采用分期分批发包又没有一个负责全部工程的总承包单位时，就需要监理工程师编制施工总进度计划；或者当建设工程由若干个承包单位平行承包时，监理工程师也有必要编制施工总进度计划。当建设工程有总承包单位时，监理工程师只需对总承包单位提交的施工总进度计划进行审核即可。</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1</w:t>
      </w:r>
      <w:r>
        <w:rPr>
          <w:rFonts w:hint="eastAsia" w:ascii="宋体" w:hAnsi="宋体" w:eastAsia="宋体" w:cs="宋体"/>
          <w:color w:val="000000"/>
          <w:spacing w:val="0"/>
          <w:w w:val="100"/>
          <w:position w:val="0"/>
          <w:sz w:val="21"/>
          <w:szCs w:val="21"/>
          <w:lang w:val="en-US" w:eastAsia="zh-CN"/>
        </w:rPr>
        <w:t>09</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BCD</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【解析】题中关键线路为①</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③→④→⑤→⑥→⑧→⑩，工作</w:t>
      </w:r>
      <w:r>
        <w:rPr>
          <w:rFonts w:hint="eastAsia" w:ascii="宋体" w:hAnsi="宋体" w:eastAsia="宋体" w:cs="宋体"/>
          <w:color w:val="000000"/>
          <w:spacing w:val="0"/>
          <w:w w:val="100"/>
          <w:position w:val="0"/>
          <w:sz w:val="21"/>
          <w:szCs w:val="21"/>
          <w:lang w:eastAsia="zh-CN"/>
        </w:rPr>
        <w:t>④—</w:t>
      </w:r>
      <w:r>
        <w:rPr>
          <w:rFonts w:hint="eastAsia" w:ascii="宋体" w:hAnsi="宋体" w:eastAsia="宋体" w:cs="宋体"/>
          <w:color w:val="000000"/>
          <w:spacing w:val="0"/>
          <w:w w:val="100"/>
          <w:position w:val="0"/>
          <w:sz w:val="21"/>
          <w:szCs w:val="21"/>
        </w:rPr>
        <w:t>⑥为非关键工作，TF</w:t>
      </w:r>
      <w:r>
        <w:rPr>
          <w:rFonts w:hint="eastAsia" w:ascii="宋体" w:hAnsi="宋体" w:eastAsia="宋体" w:cs="宋体"/>
          <w:color w:val="000000"/>
          <w:spacing w:val="0"/>
          <w:w w:val="100"/>
          <w:position w:val="0"/>
          <w:sz w:val="21"/>
          <w:szCs w:val="21"/>
          <w:lang w:eastAsia="zh-CN"/>
        </w:rPr>
        <w:t>②</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⑤＝</w:t>
      </w:r>
      <w:r>
        <w:rPr>
          <w:rFonts w:hint="eastAsia" w:ascii="宋体" w:hAnsi="宋体" w:eastAsia="宋体" w:cs="宋体"/>
          <w:color w:val="000000"/>
          <w:spacing w:val="0"/>
          <w:w w:val="100"/>
          <w:position w:val="0"/>
          <w:sz w:val="21"/>
          <w:szCs w:val="21"/>
        </w:rPr>
        <w:t>10</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4</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2</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4</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TF⑤</w:t>
      </w:r>
      <w:r>
        <w:rPr>
          <w:rFonts w:hint="eastAsia" w:ascii="宋体" w:hAnsi="宋体" w:eastAsia="宋体" w:cs="宋体"/>
          <w:b w:val="0"/>
          <w:bCs w:val="0"/>
          <w:color w:val="000000"/>
          <w:spacing w:val="0"/>
          <w:w w:val="100"/>
          <w:position w:val="0"/>
          <w:sz w:val="21"/>
          <w:szCs w:val="21"/>
          <w:lang w:eastAsia="zh-CN"/>
        </w:rPr>
        <w:t>—⑨</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17</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10</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4</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3；FF⑦</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⑧</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16</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10</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3</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3</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FF③—⑦</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10</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5</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3</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2。</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1</w:t>
      </w:r>
      <w:r>
        <w:rPr>
          <w:rFonts w:hint="eastAsia" w:ascii="宋体" w:hAnsi="宋体" w:eastAsia="宋体" w:cs="宋体"/>
          <w:color w:val="000000"/>
          <w:spacing w:val="0"/>
          <w:w w:val="100"/>
          <w:position w:val="0"/>
          <w:sz w:val="21"/>
          <w:szCs w:val="21"/>
          <w:lang w:val="en-US" w:eastAsia="zh-CN"/>
        </w:rPr>
        <w:t>1</w:t>
      </w:r>
      <w:r>
        <w:rPr>
          <w:rFonts w:hint="eastAsia" w:ascii="宋体" w:hAnsi="宋体" w:eastAsia="宋体" w:cs="宋体"/>
          <w:color w:val="000000"/>
          <w:spacing w:val="0"/>
          <w:w w:val="100"/>
          <w:position w:val="0"/>
          <w:sz w:val="21"/>
          <w:szCs w:val="21"/>
        </w:rPr>
        <w:t>0</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BCDE</w:t>
      </w:r>
    </w:p>
    <w:p>
      <w:pPr>
        <w:rPr>
          <w:rFonts w:hint="eastAsia" w:ascii="宋体" w:hAnsi="宋体" w:eastAsia="宋体" w:cs="宋体"/>
          <w:color w:val="000000"/>
          <w:spacing w:val="0"/>
          <w:w w:val="100"/>
          <w:position w:val="0"/>
          <w:sz w:val="21"/>
          <w:szCs w:val="21"/>
          <w:lang w:eastAsia="zh-CN"/>
        </w:rPr>
      </w:pPr>
      <w:r>
        <w:rPr>
          <w:rFonts w:hint="eastAsia" w:ascii="宋体" w:hAnsi="宋体" w:eastAsia="宋体" w:cs="宋体"/>
          <w:color w:val="000000"/>
          <w:spacing w:val="0"/>
          <w:w w:val="100"/>
          <w:position w:val="0"/>
          <w:sz w:val="21"/>
          <w:szCs w:val="21"/>
          <w:lang w:eastAsia="zh-CN"/>
        </w:rPr>
        <w:t>【解析】</w:t>
      </w:r>
      <w:r>
        <w:rPr>
          <w:rFonts w:hint="eastAsia" w:ascii="宋体" w:hAnsi="宋体" w:eastAsia="宋体" w:cs="宋体"/>
          <w:color w:val="000000"/>
          <w:spacing w:val="0"/>
          <w:w w:val="100"/>
          <w:position w:val="0"/>
          <w:sz w:val="21"/>
          <w:szCs w:val="21"/>
        </w:rPr>
        <w:t>物资供应计划审核的主要内容包括：①供应计划是否能按建设工程施工进度计划的需要及时供应材料和设备；②物资的库存量安排是否经济、合理；③物资</w:t>
      </w:r>
      <w:r>
        <w:rPr>
          <w:rFonts w:hint="eastAsia" w:ascii="宋体" w:hAnsi="宋体" w:eastAsia="宋体" w:cs="宋体"/>
          <w:color w:val="000000"/>
          <w:spacing w:val="0"/>
          <w:w w:val="100"/>
          <w:position w:val="0"/>
          <w:sz w:val="21"/>
          <w:szCs w:val="21"/>
          <w:lang w:eastAsia="zh-CN"/>
        </w:rPr>
        <w:t>采</w:t>
      </w:r>
      <w:r>
        <w:rPr>
          <w:rFonts w:hint="eastAsia" w:ascii="宋体" w:hAnsi="宋体" w:eastAsia="宋体" w:cs="宋体"/>
          <w:color w:val="000000"/>
          <w:spacing w:val="0"/>
          <w:w w:val="100"/>
          <w:position w:val="0"/>
          <w:sz w:val="21"/>
          <w:szCs w:val="21"/>
        </w:rPr>
        <w:t>购安排在时间上和数量上是否经济、合理；④由于物资供应紧张或不足而使施工进度拖延现象发生的可能性。</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11</w:t>
      </w:r>
      <w:r>
        <w:rPr>
          <w:rFonts w:hint="eastAsia" w:ascii="宋体" w:hAnsi="宋体" w:eastAsia="宋体" w:cs="宋体"/>
          <w:color w:val="000000"/>
          <w:spacing w:val="0"/>
          <w:w w:val="100"/>
          <w:position w:val="0"/>
          <w:sz w:val="21"/>
          <w:szCs w:val="21"/>
          <w:lang w:val="en-US" w:eastAsia="zh-CN"/>
        </w:rPr>
        <w:t>1</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ACE</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先分别计算各工作的最早开始时间和最早结束时间，然后再计算相邻两项工作之间的时间间隔。从终点节点开始，逆着箭线的方向依次找出相邻两项工作之间时间间隔为零的线路就是关键线路，关键线路上的工作即为关键工作。题中关键线路为A→C→E→G</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故关键工作为工作A、工作C、工作E。</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11</w:t>
      </w:r>
      <w:r>
        <w:rPr>
          <w:rFonts w:hint="eastAsia" w:ascii="宋体" w:hAnsi="宋体" w:eastAsia="宋体" w:cs="宋体"/>
          <w:color w:val="000000"/>
          <w:spacing w:val="0"/>
          <w:w w:val="100"/>
          <w:position w:val="0"/>
          <w:sz w:val="21"/>
          <w:szCs w:val="21"/>
          <w:lang w:val="en-US" w:eastAsia="zh-CN"/>
        </w:rPr>
        <w:t>2</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ABCE</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在确定施工进度分解目标时，需要考虑以下各个方面：①对于大型建设工程项目，应根据尽早提供可动用单元的原则，集中力量分期分批建设，以便尽早投入使用，尽快发挥投资效益；②合理安排土建与设备的综合施工；③结合本工程的特点，参考同类建设工程的经验来确定施工进度目标；④做好资金供应能力、施工力量配备、物资供应能力与施工进度的平衡工作，确保工程进度目标的要求而不使其落空；⑤考虑外部协作条件的配合情况；⑥考虑工程项目所在地区地形、地质、水文、气象等方面的限制条件。</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11</w:t>
      </w:r>
      <w:r>
        <w:rPr>
          <w:rFonts w:hint="eastAsia" w:ascii="宋体" w:hAnsi="宋体" w:eastAsia="宋体" w:cs="宋体"/>
          <w:color w:val="000000"/>
          <w:spacing w:val="0"/>
          <w:w w:val="100"/>
          <w:position w:val="0"/>
          <w:sz w:val="21"/>
          <w:szCs w:val="21"/>
          <w:lang w:val="en-US" w:eastAsia="zh-CN"/>
        </w:rPr>
        <w:t>3</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ABC</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【解析】选择压缩对象时宜在关键工作中考虑下列因素：①缩短持续时间对质量和安全影响不大的工作；②有充足备用资源的工作；③缩短持续时间所需增加的费用最少的工作</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11</w:t>
      </w:r>
      <w:r>
        <w:rPr>
          <w:rFonts w:hint="eastAsia" w:ascii="宋体" w:hAnsi="宋体" w:eastAsia="宋体" w:cs="宋体"/>
          <w:color w:val="000000"/>
          <w:spacing w:val="0"/>
          <w:w w:val="100"/>
          <w:position w:val="0"/>
          <w:sz w:val="21"/>
          <w:szCs w:val="21"/>
          <w:lang w:val="en-US" w:eastAsia="zh-CN"/>
        </w:rPr>
        <w:t>4</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BCE</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【解析】进度控制的经济措施主要包括：①及时办理工程预付款及工程进度款支付手续；②对应急赶工给予优厚的赶工费用；③对工期提前给予奖励；④对工程延误收取延期损失赔偿金。</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11</w:t>
      </w:r>
      <w:r>
        <w:rPr>
          <w:rFonts w:hint="eastAsia" w:ascii="宋体" w:hAnsi="宋体" w:eastAsia="宋体" w:cs="宋体"/>
          <w:color w:val="000000"/>
          <w:spacing w:val="0"/>
          <w:w w:val="100"/>
          <w:position w:val="0"/>
          <w:sz w:val="21"/>
          <w:szCs w:val="21"/>
          <w:lang w:val="en-US" w:eastAsia="zh-CN"/>
        </w:rPr>
        <w:t>5</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ACD</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网络计划的优化是指在一定约束条件下，按既定目标对网络计划进行不断改进，以寻求满意方案的过程。网络计划的优化目标应按计划任务的需要和条件选定，包括工期目标、费用目标和资源目标。根据优化目标的不同，网络计划的优化可分为工期优化、费用优化和资源优化三种。</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11</w:t>
      </w:r>
      <w:r>
        <w:rPr>
          <w:rFonts w:hint="eastAsia" w:ascii="宋体" w:hAnsi="宋体" w:eastAsia="宋体" w:cs="宋体"/>
          <w:color w:val="000000"/>
          <w:spacing w:val="0"/>
          <w:w w:val="100"/>
          <w:position w:val="0"/>
          <w:sz w:val="21"/>
          <w:szCs w:val="21"/>
          <w:lang w:val="en-US" w:eastAsia="zh-CN"/>
        </w:rPr>
        <w:t>6</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ACE</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【解析】工程项目建设总进度计划主要内容包括文字和表格两部分。其中的表格部分又包括工程项目一览表、工程项目总进度计划表、投资计划年度分配表和工程项目进度平衡表。</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117</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BE</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eastAsia="zh-CN"/>
        </w:rPr>
        <w:t>【解析】</w:t>
      </w:r>
      <w:r>
        <w:rPr>
          <w:rFonts w:hint="eastAsia" w:ascii="宋体" w:hAnsi="宋体" w:eastAsia="宋体" w:cs="宋体"/>
          <w:color w:val="000000"/>
          <w:spacing w:val="0"/>
          <w:w w:val="100"/>
          <w:position w:val="0"/>
          <w:sz w:val="21"/>
          <w:szCs w:val="21"/>
        </w:rPr>
        <w:t>第4天的实际进度</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55</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35</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20</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，第5天的实际进度</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70</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55</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15</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为非匀速进展。第3天至第6天的计划进度均为15</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为匀速进展。实施过程中实际停工累计1天。前4天的实际工作量比计划工作量多5</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（55</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50</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）。第8天结束时该工作已按计划完成。</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1</w:t>
      </w:r>
      <w:r>
        <w:rPr>
          <w:rFonts w:hint="eastAsia" w:ascii="宋体" w:hAnsi="宋体" w:eastAsia="宋体" w:cs="宋体"/>
          <w:color w:val="000000"/>
          <w:spacing w:val="0"/>
          <w:w w:val="100"/>
          <w:position w:val="0"/>
          <w:sz w:val="21"/>
          <w:szCs w:val="21"/>
          <w:lang w:val="en-US" w:eastAsia="zh-CN"/>
        </w:rPr>
        <w:t>18</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BDE</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在建设工程施工过程中，监理工程师获得工程实际进展情况的方式有：①定期地、经常地收集由承包单位提交的有关进度报表资料；②由驻地监理人员现场跟踪检查建设工程的实际进展情况；③由监理工程师定期组织现场施工负责人召开现场会议。</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11</w:t>
      </w:r>
      <w:r>
        <w:rPr>
          <w:rFonts w:hint="eastAsia" w:ascii="宋体" w:hAnsi="宋体" w:eastAsia="宋体" w:cs="宋体"/>
          <w:color w:val="000000"/>
          <w:spacing w:val="0"/>
          <w:w w:val="100"/>
          <w:position w:val="0"/>
          <w:sz w:val="21"/>
          <w:szCs w:val="21"/>
          <w:lang w:val="en-US" w:eastAsia="zh-CN"/>
        </w:rPr>
        <w:t>9</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BCD</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【解析】截至第8周周末实际进度检</w:t>
      </w:r>
      <w:r>
        <w:rPr>
          <w:rFonts w:hint="eastAsia" w:ascii="宋体" w:hAnsi="宋体" w:eastAsia="宋体" w:cs="宋体"/>
          <w:color w:val="000000"/>
          <w:spacing w:val="0"/>
          <w:w w:val="100"/>
          <w:position w:val="0"/>
          <w:sz w:val="21"/>
          <w:szCs w:val="21"/>
          <w:lang w:eastAsia="zh-CN"/>
        </w:rPr>
        <w:t>查</w:t>
      </w:r>
      <w:r>
        <w:rPr>
          <w:rFonts w:hint="eastAsia" w:ascii="宋体" w:hAnsi="宋体" w:eastAsia="宋体" w:cs="宋体"/>
          <w:color w:val="000000"/>
          <w:spacing w:val="0"/>
          <w:w w:val="100"/>
          <w:position w:val="0"/>
          <w:sz w:val="21"/>
          <w:szCs w:val="21"/>
        </w:rPr>
        <w:t>时，工作A拖欠20</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；工作B拖欠1/3的工作量，即拖后2周；工作C进度正常；工作D尚未开始；工作E拖后1周开始，但已完成。</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1</w:t>
      </w:r>
      <w:r>
        <w:rPr>
          <w:rFonts w:hint="eastAsia" w:ascii="宋体" w:hAnsi="宋体" w:eastAsia="宋体" w:cs="宋体"/>
          <w:color w:val="000000"/>
          <w:spacing w:val="0"/>
          <w:w w:val="100"/>
          <w:position w:val="0"/>
          <w:sz w:val="21"/>
          <w:szCs w:val="21"/>
          <w:lang w:val="en-US" w:eastAsia="zh-CN"/>
        </w:rPr>
        <w:t>20</w:t>
      </w:r>
      <w:r>
        <w:rPr>
          <w:rFonts w:hint="eastAsia" w:ascii="宋体" w:hAnsi="宋体" w:eastAsia="宋体" w:cs="宋体"/>
          <w:color w:val="000000"/>
          <w:spacing w:val="0"/>
          <w:w w:val="100"/>
          <w:position w:val="0"/>
          <w:sz w:val="21"/>
          <w:szCs w:val="21"/>
          <w:lang w:eastAsia="zh-CN"/>
        </w:rPr>
        <w:t>【答案】</w:t>
      </w:r>
      <w:r>
        <w:rPr>
          <w:rFonts w:hint="eastAsia" w:ascii="宋体" w:hAnsi="宋体" w:eastAsia="宋体" w:cs="宋体"/>
          <w:color w:val="000000"/>
          <w:spacing w:val="0"/>
          <w:w w:val="100"/>
          <w:position w:val="0"/>
          <w:sz w:val="21"/>
          <w:szCs w:val="21"/>
        </w:rPr>
        <w:t>AE</w:t>
      </w:r>
    </w:p>
    <w:p>
      <w:pPr>
        <w:rPr>
          <w:rFonts w:hint="default" w:ascii="宋体" w:hAnsi="宋体" w:eastAsia="宋体" w:cs="宋体"/>
          <w:color w:val="000000"/>
          <w:spacing w:val="0"/>
          <w:w w:val="100"/>
          <w:position w:val="0"/>
          <w:sz w:val="21"/>
          <w:szCs w:val="21"/>
          <w:lang w:val="en-US" w:eastAsia="zh-CN"/>
        </w:rPr>
      </w:pPr>
      <w:r>
        <w:rPr>
          <w:rFonts w:hint="eastAsia" w:ascii="宋体" w:hAnsi="宋体" w:eastAsia="宋体" w:cs="宋体"/>
          <w:color w:val="000000"/>
          <w:spacing w:val="0"/>
          <w:w w:val="100"/>
          <w:position w:val="0"/>
          <w:sz w:val="21"/>
          <w:szCs w:val="21"/>
        </w:rPr>
        <w:t>【解析】第8周周末检查时，工作E拖后1周，会影响总工期1周；工作D拖后2周，但不影响总工期，因为其总时差为2周。第2周周末检查时，工作A拖后1周，不影响工期，因为工作A的总时差为1周。工作B的总时差为1周；工作B拖后1周，不影响工期；工作C按匀速进展。</w:t>
      </w:r>
    </w:p>
    <w:p>
      <w:pPr>
        <w:rPr>
          <w:rFonts w:hint="eastAsia" w:ascii="宋体" w:hAnsi="宋体" w:eastAsia="宋体" w:cs="宋体"/>
          <w:color w:val="000000"/>
          <w:spacing w:val="0"/>
          <w:w w:val="100"/>
          <w:position w:val="0"/>
          <w:shd w:val="clear" w:color="auto" w:fill="auto"/>
          <w:lang w:val="en-US" w:eastAsia="zh-CN"/>
        </w:rPr>
      </w:pPr>
      <w:bookmarkStart w:id="0" w:name="_GoBack"/>
      <w:bookmarkEnd w:id="0"/>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auto"/>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eastAsiaTheme="minorEastAsia"/>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right"/>
      <w:rPr>
        <w:rFonts w:hint="eastAsia" w:ascii="黑体" w:hAnsi="黑体" w:eastAsia="黑体" w:cs="黑体"/>
        <w:lang w:eastAsia="zh-CN"/>
      </w:rPr>
    </w:pPr>
    <w:r>
      <w:rPr>
        <w:rFonts w:hint="eastAsia" w:ascii="黑体" w:hAnsi="黑体" w:eastAsia="黑体" w:cs="黑体"/>
        <w:lang w:val="en-US" w:eastAsia="zh-CN"/>
      </w:rPr>
      <w:t>《建设工程目标控制》考前模拟卷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4D7AF5"/>
    <w:rsid w:val="00385B65"/>
    <w:rsid w:val="02D25D2E"/>
    <w:rsid w:val="03400C5B"/>
    <w:rsid w:val="091E60F2"/>
    <w:rsid w:val="0BBB4A20"/>
    <w:rsid w:val="0C1F04B3"/>
    <w:rsid w:val="0DC50D03"/>
    <w:rsid w:val="0F8D61FA"/>
    <w:rsid w:val="10BE74D1"/>
    <w:rsid w:val="13925469"/>
    <w:rsid w:val="13A701B6"/>
    <w:rsid w:val="17D30A28"/>
    <w:rsid w:val="1B22242F"/>
    <w:rsid w:val="1B4D7AF5"/>
    <w:rsid w:val="1BA579E6"/>
    <w:rsid w:val="1BC646CF"/>
    <w:rsid w:val="1F8B14EF"/>
    <w:rsid w:val="22654155"/>
    <w:rsid w:val="24295345"/>
    <w:rsid w:val="24AB1346"/>
    <w:rsid w:val="25A45265"/>
    <w:rsid w:val="27635E73"/>
    <w:rsid w:val="29D971BA"/>
    <w:rsid w:val="2AC80F8E"/>
    <w:rsid w:val="2B1C3078"/>
    <w:rsid w:val="2B855628"/>
    <w:rsid w:val="2C6368E3"/>
    <w:rsid w:val="2CC62708"/>
    <w:rsid w:val="2E751E34"/>
    <w:rsid w:val="2FA860A6"/>
    <w:rsid w:val="31D36256"/>
    <w:rsid w:val="34695A5F"/>
    <w:rsid w:val="35ED333D"/>
    <w:rsid w:val="38780EBB"/>
    <w:rsid w:val="3B852A55"/>
    <w:rsid w:val="3C6E6621"/>
    <w:rsid w:val="3DBE40B4"/>
    <w:rsid w:val="3EF71605"/>
    <w:rsid w:val="3F0F3923"/>
    <w:rsid w:val="407573FB"/>
    <w:rsid w:val="40833C06"/>
    <w:rsid w:val="43662EA3"/>
    <w:rsid w:val="44C2575B"/>
    <w:rsid w:val="456C2073"/>
    <w:rsid w:val="463A14B2"/>
    <w:rsid w:val="477F7B7E"/>
    <w:rsid w:val="48C33636"/>
    <w:rsid w:val="49B94C2D"/>
    <w:rsid w:val="4AB10ADF"/>
    <w:rsid w:val="4AF77049"/>
    <w:rsid w:val="4F01029C"/>
    <w:rsid w:val="4F8076FF"/>
    <w:rsid w:val="4F9936D3"/>
    <w:rsid w:val="57172697"/>
    <w:rsid w:val="58313377"/>
    <w:rsid w:val="58415BD6"/>
    <w:rsid w:val="588C4CCA"/>
    <w:rsid w:val="597D2F80"/>
    <w:rsid w:val="5CF7202B"/>
    <w:rsid w:val="5D803D94"/>
    <w:rsid w:val="5DA51620"/>
    <w:rsid w:val="5ECE00C4"/>
    <w:rsid w:val="5F003380"/>
    <w:rsid w:val="61954857"/>
    <w:rsid w:val="61A933FF"/>
    <w:rsid w:val="678151F1"/>
    <w:rsid w:val="68C85156"/>
    <w:rsid w:val="69565BAA"/>
    <w:rsid w:val="69AB021F"/>
    <w:rsid w:val="6D1B3545"/>
    <w:rsid w:val="6F0C2937"/>
    <w:rsid w:val="70851DC1"/>
    <w:rsid w:val="70DC41C9"/>
    <w:rsid w:val="71C30CF7"/>
    <w:rsid w:val="72C95DB7"/>
    <w:rsid w:val="743E58E9"/>
    <w:rsid w:val="7AD372E1"/>
    <w:rsid w:val="7C2A6312"/>
    <w:rsid w:val="7DBE0927"/>
    <w:rsid w:val="7E4A4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2021-04-17T13:26:00Z</dcterms:created>
  <dc:creator>连连</dc:creator>
  <cp:lastModifiedBy>连连</cp:lastModifiedBy>
  <dcterms:modified xsi:type="dcterms:W3CDTF">2021-04-22T02:55:29Z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B801F8CE69164986B344919FD851A0B4</vt:lpwstr>
  </property>
</Properties>
</file>