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成人高考-高起点《历史地理》考前模拟卷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一、选择题 :1-40 题，每小题2分，共 80 分。在每小题给出的四个选项中，选出一项符合题目要求的。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1.百团大战的直接指挥者是（）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A.朱德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B.彭德怀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.贺龙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D.刘伯承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2.科举制度创立于（）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A.隋朝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B.唐朝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.北宋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D.明朝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3.4世纪下半期，东晋打败前秦的战役是（）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A.官渡之战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B.赤壁之战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.淝水之战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D.土木堡之战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4.标志着英国资产阶级革命开始的事件是（）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A.1637年苏格兰起义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B.1640年议会的召开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.1642年内战的爆发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D.1649年查理一世被处死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5.美国内战前，南北双方矛盾的焦点是（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en-US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北方经济的发展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en-US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关税问题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.原料问题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奴隶制的存废问题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 第一次工业革命在英国进行时首先发生在哪个行业（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纺织业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冶金业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.采矿业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交通行业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7.下面最早建立法西斯专政的国家是（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日本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德国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意大利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维希政府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新文化运动中首先提出"民主""科学"两大口号的是（）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李大钊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陈独秀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蔡元培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鲁迅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9.1662 年郑成功从下列哪个殖民者手里收复了台湾（）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 英国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法国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荷兰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西班牙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10.抗日战争开始后中国军队取得的第一次大捷是（）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台儿庄大捷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百团大战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平型关大捷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淞沪会战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11.《共产党宣言》发表于（）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1844年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1846年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1848年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1870年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12.第二次世界大战中，世界反法西斯统一战线建立的标志是（）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A.《大西洋宪章》的发表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B.《德黑兰宣言》的发表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26 国共同宣言的发表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D.《开罗宣言》的发表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13.在世界航海史上，最早的大规模远洋航行是（）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哥伦布到达南美洲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达·伽马进入印度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郑和下西洋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麦哲伦船队环球航行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下列事件发生在"文化大革命"中，其先后顺序是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①二月抗争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②四五运动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③九一三事件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④上海"一月革命"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④①③②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①②③④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①④③②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④②①③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15.北大西洋公约组织成立的时间是（）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1947 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1949 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1951 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1955 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清代军机处的设置是在下列哪个皇帝在位时期（）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康熙帝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雍正帝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乾隆帝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顺治帝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17.孙中山三民主义思想中"民权主义"是指（）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驱除鞑虏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恢复中华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创立民国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平均地权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18.1870年9月，巴黎人民推翻第二帝国后成立的共和国是（）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法兰西第一共和国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法兰西第二共和国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法兰西第三共和国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法兰西第四共和国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19.罗斯福新政的主要特点是（）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国家干预经济生活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保持资本主义"自由企业制度"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缓和阶级矛盾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提倡自由竞争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20.下列各项中，对推动世界格局向多极化趋势发展有直接作用的事件是（）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欧盟的成立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华沙条约组织成立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联合国的建立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国际货币基金组织成立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21.下列有关洋流对地理环境影响的叙述，正确的是（）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澳大利亚东岸气候类型的形成受寒流的影响显著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寒暖流交汇处往往会很快产生暴雨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秘鲁附近由于寒暖流交汇而成为世界著名的渔场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北大西洋暖流对西欧海洋性气候的形成有显著作用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22.日本的工业城市中，临近濑户内海的是（）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东京  名古屋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横滨  神户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北九州  横滨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大阪  神户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23.根据我国的国情，要提高人均粮食产量，必须（）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A.开垦荒地，增加耕地面积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发展生物技术，培育良种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走多种经营的道路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走粗放型的粮食生产道路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24.关于城市发展和建设的说法，正确的是（）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世界的许多古典型城市大都分布在南美洲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世界的城市群主要分布在大洋洲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北京是中国政治、文化中心和国际交往城市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巴西、美国等国的政治中心也是经济中心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25.下列选项属于因地制宜开发利用新能源的是（）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华北平原农村广泛利用生物能，且热能利用效率高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青藏高原开发利用水能、太阳能、地热、煤炭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西北地区积极开发太阳能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东南丘陵地区大力建设核电站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26.下列山脉中是平原和高原分界线的是（）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长白山、武夷山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大兴安岭、太行山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天山、昆仑山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祁连山、巫山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27.下列关于印度的叙述，正确的是（）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印度的耕地面积居亚洲各国第一位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印度的茶叶产区主要分布于恒河三角洲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印度的棉花产区主要分布于半岛东北部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印度主要黄麻产区位于降水较少的西北部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28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2012年12月1 日，哈大客运铁路专线正式通车营运，影响其布局的主要因素是（）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地形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科技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29.下述四组国家中，均为中国邻国的是（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老挝、泰国、阿富汗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印度、哈萨克斯坦、乌兹别克斯坦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孟加拉国、巴基斯坦、缅甸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吉尔吉斯斯坦、阿富汗、缅甸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30.我国煤炭和石油资源都很丰富的省区是（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湖北、河南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辽宁、山东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黑龙江、山西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安徽、吉林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31.下列海峡，既是两大洋又是两大洲的分界线的是（）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莫桑比克海峡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直布罗陀海峡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白令海峡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土耳其海峡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32.计划生育是我国的一项长期国策，但每年净增人口数量仍很多，其原因是（）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人口出生率高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B.人口死亡率低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没有执行计划生育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人口基数大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33.下列为了保护自然资源、和生态环境而采取的措施中，不可取的是（）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三江平原禁垦荒地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东北林区限采伐重营造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内蒙古西部退耕还草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南方地区禁采有色金属矿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34.长江上中游和黄河上中游河段的共同特征（）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流量小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含沙量大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有结冰期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水力资源丰富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35.在目前商品经济条件下，农业生产的类型和产量最终取决于（）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国家政策引导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市场的需求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城市和工业发展的需要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科技水平的高低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36.由圣菲被哥大飞往巴西利亚，其飞行方向应为（）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东北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东南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西北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西南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37.我国干湿地区的划分是根据（）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降水量的多少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径流量的多少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蒸发量的多少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降水量和蒸发量的关系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38.位于我国温带森林和温带草原景观分界线上的山脉是（）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秦岭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 大兴安岭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阴山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贺兰山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39.关于非可再生资源利用方式的叙述正确的是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 节约和合理利用，寻找和利用替代品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.加强保护，促进更新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 严禁开采利用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 全力开发，充分利用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40.为四条气温年变化曲线，关于该图的描述，正确的是（）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A.①曲线表示巴西亚马孙平原气温变化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B.②曲线表示俄罗斯莫斯科的气温变化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.③曲线表示澳大利亚悉尼的气温变化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D.④曲线表示美国纽约的气温变化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1838325" cy="1857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非选择题 :41～46 小题，共 70 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41.阅读材料，回答问题。(11 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第一章  ……中华民国之主权属于国民全体……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第二章  中华民国之立法权，以参议院行之……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第四章  (总统由参议院选举产生) ，临时大总统代表临时政府，总揽政务，公布法律……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第六章  法官独立审判，不受上级官厅之干涉。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5460" w:firstLineChars="26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——摘自《中华民国临时约法》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该文件是何人于何时何地颁布的?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根据材料分析文件所规定的政治制度类似于国际上的哪种类型?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当时颁布该文件的直接目的是什么?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该文件的性质及意义如何?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阅读材料，回答问题（12分）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今日和议既成，中外贸易有无交通，购买外洋器物，尤属名正言顺，购成之后，访募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覃思之士，智巧之匠，始而演习，继而造，不过一二年，火轮船必为中外官民通行之物，可以剿发捻，可以勤远略。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30" w:firstLineChars="23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一一摘自《曾文正公全集》（1861年）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(1)曾国藩文中讲的"和议"指的是什么?由曾国灌等人发起的这场运动叫什么?从文中分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析这场运动的目的。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简要列出这场运动的其他几个代表人物、时间及主要内容。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怎样评价这场运动?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43.第二次工业革命主要表现在哪些方面?各举一例说明。(12 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44.读图4 ，回答下列问题。(10分)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076450" cy="2895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(1)写出国家名称: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;B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;D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(2)B 国境内的洲界线为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，其在世界交通中的重要性是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局限性是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(3)B 国家的人口和城市绝大多数集中在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A国最重要的矿产资源是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(4) 图5 为3 处旅游胜地，属于B 国家的是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(选择填空) ，今天景观乙破坏严重的原因是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269865" cy="167513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(5)E河上游流经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气候区，该气候一年分两季的原因是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45.读图4，完成下列要求。(1 3 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257550" cy="3190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著名的石油生产国：A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;B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著名的煎糖生产国：D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;E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海；G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运海。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 国农业生产的特点是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，成为世界上输出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最多的国家。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46.读图4. 回答下列问题。(1 2 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581275" cy="203835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(1)此岛以东是半球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，以西是半球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 此岛地处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板块和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板块的交界处，此处的板块边界类型是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边界。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 此岛以西隔丹麦海峡与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洲相望;附近有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洋流和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洋流经过。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(4) 此岛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资源丰富，首都因此被称为"无烟城市"。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成人高考-高起点《历史地理》考前模拟卷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答案及解析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 1940年下半年，彭德怀指挥八路军一百多个团，在华北发动一次大规模对日作战，称为百团大战。百团大战打击了日军的侵略气焰，大大提高了共产党和八路军的威望，坚定了全国人民抗战胜利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的信心。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【解析】在隋朝，隋文帝废除了九品中正制，创立了科举制。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【解析】4世纪后半期，氐族贵族建立的前秦统一了黄河流域，383 年，前秦与东晋在淝水交战，前秦军队大败溃逃。淝水之战是一次以少胜多的著名战役，战后不久，前秦统治瓦解。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【解析】1640年，英国国王查理一世召开了国会，这次议会的召开，揭开了英国资产阶级革命的序幕。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【解析】因为南方奴隶制度的存在，使得北方的资本主义的发展受到自由劳动力、原料、市场等诸多因素的阻碍。因此南北双方矛盾的焦点是南方奴隶制的存废问题。这也是美国内战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爆发的根本原因。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.【答案】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en-US"/>
        </w:rPr>
        <w:t>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【解析】18世纪60年代，英国开始了第一 次工业革命，这次工业革命首先出现于工场手工业最发达的棉纺织业。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【解析】日本于1936年建立法西斯专政，德 国于1933年建立法西斯专政，意大利于1922年 建立法西斯专政，维希政府成立于1940年6月， 是法国失败后贝当建立的傀儡政权。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【解析】1915年，陈独秀在上海创办青年杂 志，发表《敬告青年》一书，首先提出了“民主"、"科学"的口号。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【解析】明末，荷兰殖民者侵占我国台湾。 1662年，郑成功收复台湾，从而使台湾回到祖国怀抱。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【解析】1937年9月，八路军第一一五师在平型关附近伏击日军，取得了平型关大捷。这是抗日战争开始后中国军队取得的第一次大捷。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【解析】1848年2月，《共产党宣言》得到了发表。《共产党宣言》的发表，标志着科学社会主义的诞生。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【解析】1942年初，为了反对共同的敌人法 西斯，中、美、英、苏等26个国家的代表齐集华盛顿，共同签署了《联合国家宣言》。各国保证竭尽全力，团结一致，彻底打败法西斯轴心国及其追 随者。至此，世界反法西斯同盟正式形成。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13.【答案】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【解析】郑和下西洋是在15世纪初，比西方 最早的哥伦布远航（15世纪90年代）还要早半个多世纪。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14.【答案】A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【解析】④和①分别发生于1967年的1月 和2月，③发生于1971年，②发生于1976年。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【解析】1949年4月，以美国为首的西方12国代表，在华盛顿签订了《北大西洋公约》成立了北大西洋公约组织，简称“北约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16.【答案】B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【考情点拨】本题考查了清代军机处的设置。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【解析】在清朝雍正时期设立了军机处，目的 是加强皇权。军机处的设置，标志着我国封建君 主专制主义中央集权制发展到顶峰。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17.【答案】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【解析】驱除鞑虏、恢复中华、创立民国、平均 地权，是同盟会的政治纲领，孙中山后来把它阐发 为“民族"、“民权”、“民生"三大主义。民族主义包 括“驱除鞑虏、恢复中华”两项内容，也就是要推翻清王朝.变半殖民地半封建的中国为独立自主的中国；民权主义即“创立民国"，也就是要推翻专制 统治.建立资产阶级的民主共和国；民生主义的具体内容就是“平均地权”。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18.【答案】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【解析】1870年，法国在与普鲁士的战金中 遭到惨败，巴黎人民起义，推翻了第二帝国的统治，建立了共和国，即法兰西第三共和国。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【解析】美国的罗斯福于1933年就任美国 总统后，实行“新政”。“新政”的最大特点是采用 国家干预经济的办法来消除经济危机。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【解析】欧盟的成立不但有利于成员国经济 的发展和欧洲的稳定，而且大大提高了欧洲的国 际地位，并对新的世界格局变化产生了重要影响。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21.【答案】D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【解析】澳大利亚西岸气候类型的形成受寒流影响显著；寒暖流交汇处往往会产生雾；秘鲁附近有秘鲁寒流流经——它属于上升流，从而形 成世界著名的渔场。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22.【答案】D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【解析】临近瀨户内海的城市是大阪和神户。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23.【答案】B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【解析】我国可开垦的耕地不多，要想提高 人均粮食产量，必须走科技兴农的道路，依靠提高单位面积产量来实现。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24.【答案】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【解析】许多古典型城市主要分布在亚洲和欧洲；世界的城市群主要分布在亚洲、欧洲和美洲5巴西和美国的政治中心和经济中心是分开的。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25.【答案】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【解析】新能源主要包括核能、太阳能、地 热、潮汐能等，常规能源主要包括生物能、煤炭、石油等。核电站建设，地区适应性强，适合建在能源匱乏，但又需要消耗大量能源的地区。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26.【答案】B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【解析】大兴安岭是内蒙古高原与东北平原的分界线；太行山脉西部为黄土高原，东部为华北平原。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27.【答案】A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【解析】印度地势起伏小,垦殖率占国土面积50%以上，耕地面积居亚洲各国之首；茶叶分布于东北部的丘陵地区；棉花分布于印度降水 较少的西部；黄麻分布于地势低平且多雨的恒河三角洲地区。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28.【答案】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【解析】促进哈尔滨和大连两地经济发展是 建设此交通线的最重要目的。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29.【答案】D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【解析】泰国、乌兹别克斯坦、孟加拉国均不与我国相邻。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30.【答案】B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【解析】四个选项中，湖北的煤炭和石油储 量都不丰富；山西的煤炭储量大，但石油储量并不丰富；安徽的石油储量不丰富。正确答案为B。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31.【答案】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【解析】白令海峡既是亚洲和北美洲的分界线，又是北冰洋和太平洋的分界线。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32.【答案】D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【解析】由于我国人口基数大在实行计划生育的情况下，每年净增人口仍很多。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33.【答案】D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【解析】A、B、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项做法可有效保护湿地、森林和草场，以达到保护资源与环境的目的，而禁止茱厂的做法太绝对，也不符合可持续发展。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34.【答案】D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【解析】长江和黄河的水文特征有很大的差 异，但由于共同发源于青藏高原，流经我国地势的三个阶梯，在上中游的某些地段，落差大，水流急，产生巨大的水能资源。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35.【答案】B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【解析】莱茵河主要流经德国，最终注入北 海，没有流经西班牙；伏尔加河被俄罗斯称为“母亲河"，最终注入里海，没有流经德国；多瑙河主要流经德国等国家，最终注入黑海，没有流经法国。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36.【答案】B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【解析】题中地图没有指向标和经纬网，应根据“上北下南；左西右东"的原则，可判断出巴西利亚在圣菲波哥大的东南方向。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37.【答案】D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【解析】从气候的角度看，衡量一个地区的 干湿状况，主要看降水量与蒸发量的对比关系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38.【答案】B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【解析】大兴安岭位于季风区和非季风区的 分界线上。在大兴安岭以东，植被为温带森林； 在大兴安岭以西，植被为温带草原。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39.【答案】A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【解析】非可再生资源和可再生资源在利用 方式上是不同的，对于可再生资源，如果使用不合理，也会成为非可再生资源，所以对可再生资源要科学利用，加以保护和促进更新；对非可再生资源，用一点少一点，因此要特别注意节约和 合理利用，同时要不断寻找和利用新的替代品。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40.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【答案】A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图中①曲线全年各月气温均接近30℃，符合亚马孙平原热带雨林气候的特征。②曲线气温年较差小，最低气温不低于0℃，符合亚热带气候或温带海洋性气候的特征，而莫斯科属温带大陆性气候。③、④两曲线的气温值都很低，全年全部或大部分时间在0℃以下，应该符合南、北两半球极地地区的气候特征，与悉尼、纽约的气温变化不符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二、非选择题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41.(1)孙中山,1912年3月，南京。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(2)美国等三权分立的共和制类型。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(3)为了限制袁世凯的权力。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这是中国历史上第一部资产阶级民主宪法， 臓有反对封建专制制度的进步意义。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.（1）指第二次鸦片战争结束后签订的《天津条约》和《北京条约》。洋务运动。镇压太平天国运动，维护清朝反动统治。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(2)中央：奕诉。地方：李鸿章、张之洞、左宗棠. 从19世纪60年代到90年代。前期以举办 军事工业为主，有曾国藩的安庆内军械所，李 鸿章的江南制造总局等。后期在举办军事工 业的同时,举办了一批民用工业，有李鸿章的 上海轮船招商局，张之洞的汉阳铁厂等。建 立海军，到1888年，李鸿章将北洋海军扩充 为北洋舰队。举办新式学校，派遣留学生。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(3)洋务运动没有使中国走上富强的道路。但 是，它引进了西方资本主义国家的一些近代 科学生产技术，培养了一批科技人员和技术 工人，在客观上刺激了中国资本主义的发展， 对外国经济的扩张，也起到了一些抵制作用。 同时，它也是中国近代化的开端。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43.(1)电力和石油等新能源的发展和利用。发电机、电灯的发明。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(2)内燃机的发明及其在交通运输方面的应用。 汽车、飞机的发明。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(3)通讯事业的发展。电话、电报的发明。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(4)化学工业的建立。炸药的发明。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44.(1)沙特阿拉伯埃及伊拉克土耳其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(2)苏伊士运河沟通红海和地中海，大大缩短 了从欧洲、北美洲到印度洋、太平洋西岸各国 的航程 运河水深度有限，25万吨以上大型 货轮难以通行，仍需绕道好望角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(3)尼罗河沿岸及河口三角洲石油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(4)乙 地处热带沙漠，昼夜温差大、风力强，风 化和侵蚀作用强烈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(5)热带草原由信风带和赤道低气压带交替控 制，形成旱、雨两季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本题考查了西亚、北非地区的主要 国家，埃及的基本国情、苏伊士运河的重要意义 及北非自然环境的主要特征等知识点。根据海 陆轮廓可辨认出图示区域在亚、非之间，西亚、北 非号称“两洋、三洲、五海"之地，是世界交通要 冲，标明的几个国家都是本区的大国，其国土轮 廓、位置应熟记。本区作为洲界线的水上要道主 要有土耳其海峡和苏伊士运河，其中以苏伊士运 河的意义更为重大，金字塔和狮身人面像的破坏 主要是由当地多风沙的环境条件造成的。E河 为尼罗河，是世界第一长河，其源头位于非洲中 部、东非高原上的维多利亚湖，属于热带草原气 模类型，这种气候的成因应为气压带、风带的季 节移动。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45.(1)美国墨西哥委内瑞拉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(2)古巴巴西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(3)加勒比巴拿马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(4)现代化地区生产专业化农产品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解答本题的关键是在图上上行国家 定位。根据图形轮廓，A是美国，B是墨西骨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是委内瑞拉，D是古巴，E是巴西。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)东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)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美洲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(3)北美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东格陵兰寒流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北大西洋暖流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)地热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本题首先考查了通过经纬网和岛屿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形状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定位的能力，并在此基础上考查世界地理中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的一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些基础知识，如半球划分、板块构造学说、洋流分布等。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line="336" w:lineRule="auto"/>
      <w:jc w:val="right"/>
      <w:textAlignment w:val="auto"/>
      <w:rPr>
        <w:sz w:val="21"/>
        <w:szCs w:val="21"/>
      </w:rPr>
    </w:pPr>
    <w:r>
      <w:rPr>
        <w:rFonts w:hint="eastAsia" w:asciiTheme="minorEastAsia" w:hAnsiTheme="minorEastAsia" w:eastAsiaTheme="minorEastAsia" w:cstheme="minorEastAsia"/>
        <w:b/>
        <w:bCs/>
        <w:sz w:val="21"/>
        <w:szCs w:val="21"/>
        <w:lang w:val="en-US" w:eastAsia="zh-CN"/>
      </w:rPr>
      <w:t>高起点《历史地理》考前模拟卷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C1F4D"/>
    <w:multiLevelType w:val="singleLevel"/>
    <w:tmpl w:val="8ACC1F4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8CDCEEFA"/>
    <w:multiLevelType w:val="singleLevel"/>
    <w:tmpl w:val="8CDCEEFA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FA72041E"/>
    <w:multiLevelType w:val="singleLevel"/>
    <w:tmpl w:val="FA72041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080DDAD4"/>
    <w:multiLevelType w:val="singleLevel"/>
    <w:tmpl w:val="080DDAD4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1FC81D79"/>
    <w:multiLevelType w:val="singleLevel"/>
    <w:tmpl w:val="1FC81D7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38599D17"/>
    <w:multiLevelType w:val="singleLevel"/>
    <w:tmpl w:val="38599D17"/>
    <w:lvl w:ilvl="0" w:tentative="0">
      <w:start w:val="2"/>
      <w:numFmt w:val="decimal"/>
      <w:suff w:val="space"/>
      <w:lvlText w:val="(%1)"/>
      <w:lvlJc w:val="left"/>
    </w:lvl>
  </w:abstractNum>
  <w:abstractNum w:abstractNumId="6">
    <w:nsid w:val="586CEEC8"/>
    <w:multiLevelType w:val="singleLevel"/>
    <w:tmpl w:val="586CEEC8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336"/>
    <w:rsid w:val="00C61F0C"/>
    <w:rsid w:val="053F7604"/>
    <w:rsid w:val="05A969A9"/>
    <w:rsid w:val="06123659"/>
    <w:rsid w:val="09AD1CB3"/>
    <w:rsid w:val="0A551917"/>
    <w:rsid w:val="0BFC45A9"/>
    <w:rsid w:val="0F1B1620"/>
    <w:rsid w:val="0F59105E"/>
    <w:rsid w:val="10A413F4"/>
    <w:rsid w:val="16D25636"/>
    <w:rsid w:val="171366B7"/>
    <w:rsid w:val="17783DC8"/>
    <w:rsid w:val="1DDF1F6F"/>
    <w:rsid w:val="1E6A3660"/>
    <w:rsid w:val="1F57438D"/>
    <w:rsid w:val="202D6327"/>
    <w:rsid w:val="205557D8"/>
    <w:rsid w:val="247D3DDE"/>
    <w:rsid w:val="26EE56BF"/>
    <w:rsid w:val="288D7F1B"/>
    <w:rsid w:val="2A3D6C14"/>
    <w:rsid w:val="2EF93AE8"/>
    <w:rsid w:val="2F4F5708"/>
    <w:rsid w:val="30503F1A"/>
    <w:rsid w:val="327657A7"/>
    <w:rsid w:val="37DF1D47"/>
    <w:rsid w:val="39315A98"/>
    <w:rsid w:val="396872DF"/>
    <w:rsid w:val="3B184E43"/>
    <w:rsid w:val="3BB921D0"/>
    <w:rsid w:val="3D83391F"/>
    <w:rsid w:val="3F580484"/>
    <w:rsid w:val="401144F8"/>
    <w:rsid w:val="4532344C"/>
    <w:rsid w:val="453C6CFD"/>
    <w:rsid w:val="4A6F5A3D"/>
    <w:rsid w:val="4CCD340C"/>
    <w:rsid w:val="4D044EAF"/>
    <w:rsid w:val="4D957826"/>
    <w:rsid w:val="53E70718"/>
    <w:rsid w:val="54DF067B"/>
    <w:rsid w:val="55331E84"/>
    <w:rsid w:val="59187CDC"/>
    <w:rsid w:val="5CC43EB0"/>
    <w:rsid w:val="61432429"/>
    <w:rsid w:val="62325638"/>
    <w:rsid w:val="662E7BFA"/>
    <w:rsid w:val="67E50297"/>
    <w:rsid w:val="694219A7"/>
    <w:rsid w:val="694D4C28"/>
    <w:rsid w:val="6DB95B4D"/>
    <w:rsid w:val="6FD42002"/>
    <w:rsid w:val="6FE94147"/>
    <w:rsid w:val="6FF22B16"/>
    <w:rsid w:val="714A1741"/>
    <w:rsid w:val="7C1035DF"/>
    <w:rsid w:val="7E660848"/>
    <w:rsid w:val="7E7C3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6924</Words>
  <Characters>7468</Characters>
  <Lines>0</Lines>
  <Paragraphs>0</Paragraphs>
  <TotalTime>5</TotalTime>
  <ScaleCrop>false</ScaleCrop>
  <LinksUpToDate>false</LinksUpToDate>
  <CharactersWithSpaces>8072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2020-09-10T00:52:00Z</dcterms:created>
  <dc:creator>朝你比个V</dc:creator>
  <cp:lastModifiedBy>Administrator</cp:lastModifiedBy>
  <dcterms:modified xsi:type="dcterms:W3CDTF">2020-09-17T06:35:37Z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